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70" w:rsidRDefault="00A32D87" w:rsidP="00917EC7">
      <w:pPr>
        <w:pStyle w:val="Paragraphedeliste"/>
        <w:tabs>
          <w:tab w:val="left" w:pos="3315"/>
        </w:tabs>
      </w:pPr>
      <w:r>
        <w:rPr>
          <w:noProof/>
          <w:lang w:eastAsia="fr-FR"/>
        </w:rPr>
        <w:drawing>
          <wp:anchor distT="0" distB="0" distL="114300" distR="114300" simplePos="0" relativeHeight="251658240" behindDoc="0" locked="0" layoutInCell="1" allowOverlap="1">
            <wp:simplePos x="0" y="0"/>
            <wp:positionH relativeFrom="column">
              <wp:posOffset>1346835</wp:posOffset>
            </wp:positionH>
            <wp:positionV relativeFrom="paragraph">
              <wp:posOffset>-685165</wp:posOffset>
            </wp:positionV>
            <wp:extent cx="1058400" cy="500400"/>
            <wp:effectExtent l="0" t="0" r="8890" b="0"/>
            <wp:wrapNone/>
            <wp:docPr id="4" name="Image 4" descr="C:\Users\cbove\AppData\Local\Microsoft\Windows\INetCache\Content.Word\logo-a59a20822ad07deb21b3fd2f254295f461731444dd2d8d587627513f3ca02b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ve\AppData\Local\Microsoft\Windows\INetCache\Content.Word\logo-a59a20822ad07deb21b3fd2f254295f461731444dd2d8d587627513f3ca02b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400" cy="5004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horzAnchor="margin" w:tblpXSpec="right" w:tblpY="-53"/>
        <w:tblW w:w="0" w:type="auto"/>
        <w:tblLayout w:type="fixed"/>
        <w:tblLook w:val="04A0" w:firstRow="1" w:lastRow="0" w:firstColumn="1" w:lastColumn="0" w:noHBand="0" w:noVBand="1"/>
      </w:tblPr>
      <w:tblGrid>
        <w:gridCol w:w="567"/>
        <w:gridCol w:w="567"/>
        <w:gridCol w:w="567"/>
      </w:tblGrid>
      <w:tr w:rsidR="00D6204F" w:rsidTr="00D6204F">
        <w:trPr>
          <w:trHeight w:hRule="exact" w:val="57"/>
        </w:trPr>
        <w:tc>
          <w:tcPr>
            <w:tcW w:w="567" w:type="dxa"/>
            <w:tcBorders>
              <w:top w:val="nil"/>
              <w:left w:val="nil"/>
              <w:bottom w:val="nil"/>
              <w:right w:val="nil"/>
            </w:tcBorders>
            <w:shd w:val="clear" w:color="auto" w:fill="FF6600"/>
          </w:tcPr>
          <w:p w:rsidR="00D6204F" w:rsidRDefault="00D6204F" w:rsidP="00D6204F">
            <w:pPr>
              <w:pStyle w:val="Paragraphedeliste"/>
              <w:ind w:left="0"/>
            </w:pPr>
          </w:p>
        </w:tc>
        <w:tc>
          <w:tcPr>
            <w:tcW w:w="567" w:type="dxa"/>
            <w:tcBorders>
              <w:top w:val="nil"/>
              <w:left w:val="nil"/>
              <w:bottom w:val="nil"/>
              <w:right w:val="nil"/>
            </w:tcBorders>
            <w:shd w:val="clear" w:color="auto" w:fill="7F7F7F" w:themeFill="text1" w:themeFillTint="80"/>
          </w:tcPr>
          <w:p w:rsidR="00D6204F" w:rsidRDefault="00D6204F" w:rsidP="00D6204F">
            <w:pPr>
              <w:pStyle w:val="Paragraphedeliste"/>
              <w:ind w:left="0"/>
            </w:pPr>
          </w:p>
        </w:tc>
        <w:tc>
          <w:tcPr>
            <w:tcW w:w="567" w:type="dxa"/>
            <w:tcBorders>
              <w:top w:val="nil"/>
              <w:left w:val="nil"/>
              <w:bottom w:val="nil"/>
              <w:right w:val="nil"/>
            </w:tcBorders>
            <w:shd w:val="clear" w:color="auto" w:fill="70AD47" w:themeFill="accent6"/>
          </w:tcPr>
          <w:p w:rsidR="00D6204F" w:rsidRDefault="00D6204F" w:rsidP="00D6204F">
            <w:pPr>
              <w:pStyle w:val="Paragraphedeliste"/>
              <w:ind w:left="0"/>
            </w:pPr>
          </w:p>
        </w:tc>
      </w:tr>
    </w:tbl>
    <w:p w:rsidR="00D6204F" w:rsidRDefault="00917EC7" w:rsidP="00D6204F">
      <w:pPr>
        <w:pStyle w:val="Paragraphedeliste"/>
        <w:tabs>
          <w:tab w:val="left" w:pos="3315"/>
        </w:tabs>
        <w:jc w:val="right"/>
      </w:pPr>
      <w:r>
        <w:tab/>
      </w:r>
    </w:p>
    <w:p w:rsidR="00426286" w:rsidRPr="00D6204F" w:rsidRDefault="00426286" w:rsidP="00426286">
      <w:pPr>
        <w:pStyle w:val="Paragraphedeliste"/>
        <w:tabs>
          <w:tab w:val="left" w:pos="3315"/>
        </w:tabs>
        <w:jc w:val="right"/>
      </w:pPr>
      <w:r>
        <w:t xml:space="preserve">Le 5 septembre </w:t>
      </w:r>
      <w:r w:rsidRPr="001D49A2">
        <w:t>2017</w:t>
      </w:r>
      <w:r>
        <w:rPr>
          <w:sz w:val="40"/>
          <w:szCs w:val="40"/>
        </w:rPr>
        <w:t xml:space="preserve">                                           </w:t>
      </w:r>
      <w:r w:rsidRPr="00917EC7">
        <w:rPr>
          <w:color w:val="767171" w:themeColor="background2" w:themeShade="80"/>
          <w:sz w:val="40"/>
          <w:szCs w:val="40"/>
        </w:rPr>
        <w:t xml:space="preserve"> </w:t>
      </w:r>
    </w:p>
    <w:p w:rsidR="00917EC7" w:rsidRDefault="00777E36" w:rsidP="00F24117">
      <w:pPr>
        <w:pStyle w:val="Paragraphedeliste"/>
        <w:tabs>
          <w:tab w:val="left" w:pos="3315"/>
        </w:tabs>
        <w:jc w:val="right"/>
      </w:pPr>
      <w:r>
        <w:t xml:space="preserve">                                                                      </w:t>
      </w:r>
    </w:p>
    <w:p w:rsidR="00941876" w:rsidRPr="00050CAB" w:rsidRDefault="00941876" w:rsidP="00941876">
      <w:pPr>
        <w:shd w:val="clear" w:color="auto" w:fill="FFFFFF"/>
        <w:spacing w:after="0" w:line="240" w:lineRule="auto"/>
        <w:jc w:val="center"/>
        <w:rPr>
          <w:rFonts w:ascii="Arial" w:eastAsia="Times New Roman" w:hAnsi="Arial" w:cs="Arial"/>
          <w:sz w:val="24"/>
          <w:szCs w:val="24"/>
          <w:lang w:eastAsia="fr-FR"/>
        </w:rPr>
      </w:pPr>
      <w:r w:rsidRPr="00315778">
        <w:rPr>
          <w:color w:val="767171" w:themeColor="background2" w:themeShade="80"/>
          <w:sz w:val="36"/>
          <w:szCs w:val="36"/>
        </w:rPr>
        <w:t xml:space="preserve">Epargner </w:t>
      </w:r>
      <w:r>
        <w:rPr>
          <w:color w:val="767171" w:themeColor="background2" w:themeShade="80"/>
          <w:sz w:val="36"/>
          <w:szCs w:val="36"/>
        </w:rPr>
        <w:t>grâce aux</w:t>
      </w:r>
      <w:r w:rsidRPr="00315778">
        <w:rPr>
          <w:color w:val="767171" w:themeColor="background2" w:themeShade="80"/>
          <w:sz w:val="36"/>
          <w:szCs w:val="36"/>
        </w:rPr>
        <w:t xml:space="preserve"> projets éoliens</w:t>
      </w:r>
      <w:r w:rsidR="00A32D87">
        <w:rPr>
          <w:color w:val="767171" w:themeColor="background2" w:themeShade="80"/>
          <w:sz w:val="36"/>
          <w:szCs w:val="36"/>
        </w:rPr>
        <w:t> :</w:t>
      </w:r>
    </w:p>
    <w:p w:rsidR="00941876" w:rsidRDefault="00A32D87" w:rsidP="00941876">
      <w:pPr>
        <w:pStyle w:val="Textebrut"/>
        <w:jc w:val="center"/>
        <w:rPr>
          <w:rFonts w:asciiTheme="minorHAnsi" w:hAnsiTheme="minorHAnsi"/>
          <w:color w:val="767171" w:themeColor="background2" w:themeShade="80"/>
          <w:sz w:val="36"/>
          <w:szCs w:val="36"/>
        </w:rPr>
      </w:pPr>
      <w:r>
        <w:rPr>
          <w:rFonts w:asciiTheme="minorHAnsi" w:hAnsiTheme="minorHAnsi"/>
          <w:color w:val="767171" w:themeColor="background2" w:themeShade="80"/>
          <w:sz w:val="36"/>
          <w:szCs w:val="36"/>
        </w:rPr>
        <w:t>Réunion d’information</w:t>
      </w:r>
    </w:p>
    <w:p w:rsidR="00941876" w:rsidRDefault="00941876" w:rsidP="00941876">
      <w:pPr>
        <w:pStyle w:val="Textebrut"/>
        <w:rPr>
          <w:rFonts w:ascii="Arial" w:eastAsia="Times New Roman" w:hAnsi="Arial" w:cs="Arial"/>
          <w:sz w:val="24"/>
          <w:szCs w:val="24"/>
          <w:lang w:eastAsia="fr-FR"/>
        </w:rPr>
      </w:pPr>
    </w:p>
    <w:p w:rsidR="00941876" w:rsidRDefault="00941876" w:rsidP="00941876">
      <w:pPr>
        <w:pStyle w:val="Textebrut"/>
        <w:jc w:val="both"/>
        <w:rPr>
          <w:rFonts w:asciiTheme="minorHAnsi" w:eastAsia="Times New Roman" w:hAnsiTheme="minorHAnsi" w:cs="Arial"/>
          <w:b/>
          <w:color w:val="767171" w:themeColor="background2" w:themeShade="80"/>
          <w:sz w:val="24"/>
          <w:szCs w:val="24"/>
          <w:lang w:eastAsia="fr-FR"/>
        </w:rPr>
      </w:pPr>
    </w:p>
    <w:p w:rsidR="00941876" w:rsidRDefault="00527B3E" w:rsidP="00941876">
      <w:pPr>
        <w:pStyle w:val="Textebrut"/>
        <w:jc w:val="both"/>
        <w:rPr>
          <w:rFonts w:asciiTheme="minorHAnsi" w:eastAsia="Times New Roman" w:hAnsiTheme="minorHAnsi" w:cs="Arial"/>
          <w:b/>
          <w:color w:val="3B3838" w:themeColor="background2" w:themeShade="40"/>
          <w:sz w:val="24"/>
          <w:szCs w:val="24"/>
          <w:lang w:eastAsia="fr-FR"/>
        </w:rPr>
      </w:pPr>
      <w:r>
        <w:rPr>
          <w:rFonts w:asciiTheme="minorHAnsi" w:eastAsia="Times New Roman" w:hAnsiTheme="minorHAnsi" w:cs="Arial"/>
          <w:b/>
          <w:color w:val="3B3838" w:themeColor="background2" w:themeShade="40"/>
          <w:sz w:val="24"/>
          <w:szCs w:val="24"/>
          <w:lang w:eastAsia="fr-FR"/>
        </w:rPr>
        <w:t>EnergieTEAM, société qui développe, construit et exploite le</w:t>
      </w:r>
      <w:r w:rsidRPr="001A65F6">
        <w:rPr>
          <w:rFonts w:asciiTheme="minorHAnsi" w:eastAsia="Times New Roman" w:hAnsiTheme="minorHAnsi" w:cs="Arial"/>
          <w:b/>
          <w:color w:val="3B3838" w:themeColor="background2" w:themeShade="40"/>
          <w:sz w:val="24"/>
          <w:szCs w:val="24"/>
          <w:lang w:eastAsia="fr-FR"/>
        </w:rPr>
        <w:t xml:space="preserve"> parc éolien </w:t>
      </w:r>
      <w:r>
        <w:rPr>
          <w:rFonts w:asciiTheme="minorHAnsi" w:eastAsia="Times New Roman" w:hAnsiTheme="minorHAnsi" w:cs="Arial"/>
          <w:b/>
          <w:color w:val="3B3838" w:themeColor="background2" w:themeShade="40"/>
          <w:sz w:val="24"/>
          <w:szCs w:val="24"/>
          <w:lang w:eastAsia="fr-FR"/>
        </w:rPr>
        <w:t xml:space="preserve">actuellement en cours de montage </w:t>
      </w:r>
      <w:r w:rsidRPr="006F3E12">
        <w:rPr>
          <w:rFonts w:asciiTheme="minorHAnsi" w:eastAsia="Times New Roman" w:hAnsiTheme="minorHAnsi" w:cs="Arial"/>
          <w:b/>
          <w:color w:val="3B3838" w:themeColor="background2" w:themeShade="40"/>
          <w:sz w:val="24"/>
          <w:szCs w:val="24"/>
          <w:lang w:eastAsia="fr-FR"/>
        </w:rPr>
        <w:t>dans</w:t>
      </w:r>
      <w:r>
        <w:rPr>
          <w:rFonts w:asciiTheme="minorHAnsi" w:eastAsia="Times New Roman" w:hAnsiTheme="minorHAnsi" w:cs="Arial"/>
          <w:b/>
          <w:color w:val="3B3838" w:themeColor="background2" w:themeShade="40"/>
          <w:sz w:val="24"/>
          <w:szCs w:val="24"/>
          <w:lang w:eastAsia="fr-FR"/>
        </w:rPr>
        <w:t xml:space="preserve"> les communes de de Caulières, Eplessier, Lamaronde et Thieulloy-l’Abbaye </w:t>
      </w:r>
      <w:r w:rsidR="00941876">
        <w:rPr>
          <w:rFonts w:asciiTheme="minorHAnsi" w:eastAsia="Times New Roman" w:hAnsiTheme="minorHAnsi" w:cs="Arial"/>
          <w:b/>
          <w:color w:val="3B3838" w:themeColor="background2" w:themeShade="40"/>
          <w:sz w:val="24"/>
          <w:szCs w:val="24"/>
          <w:lang w:eastAsia="fr-FR"/>
        </w:rPr>
        <w:t>propos</w:t>
      </w:r>
      <w:r>
        <w:rPr>
          <w:rFonts w:asciiTheme="minorHAnsi" w:eastAsia="Times New Roman" w:hAnsiTheme="minorHAnsi" w:cs="Arial"/>
          <w:b/>
          <w:color w:val="3B3838" w:themeColor="background2" w:themeShade="40"/>
          <w:sz w:val="24"/>
          <w:szCs w:val="24"/>
          <w:lang w:eastAsia="fr-FR"/>
        </w:rPr>
        <w:t>e</w:t>
      </w:r>
      <w:r w:rsidR="00941876">
        <w:rPr>
          <w:rFonts w:asciiTheme="minorHAnsi" w:eastAsia="Times New Roman" w:hAnsiTheme="minorHAnsi" w:cs="Arial"/>
          <w:b/>
          <w:color w:val="3B3838" w:themeColor="background2" w:themeShade="40"/>
          <w:sz w:val="24"/>
          <w:szCs w:val="24"/>
          <w:lang w:eastAsia="fr-FR"/>
        </w:rPr>
        <w:t xml:space="preserve"> </w:t>
      </w:r>
      <w:r w:rsidR="00941876" w:rsidRPr="00BB3346">
        <w:rPr>
          <w:rFonts w:asciiTheme="minorHAnsi" w:eastAsia="Times New Roman" w:hAnsiTheme="minorHAnsi" w:cs="Arial"/>
          <w:b/>
          <w:color w:val="3B3838" w:themeColor="background2" w:themeShade="40"/>
          <w:sz w:val="24"/>
          <w:szCs w:val="24"/>
          <w:lang w:eastAsia="fr-FR"/>
        </w:rPr>
        <w:t xml:space="preserve">aux riverains </w:t>
      </w:r>
      <w:r w:rsidR="00941876">
        <w:rPr>
          <w:rFonts w:asciiTheme="minorHAnsi" w:eastAsia="Times New Roman" w:hAnsiTheme="minorHAnsi" w:cs="Arial"/>
          <w:b/>
          <w:color w:val="3B3838" w:themeColor="background2" w:themeShade="40"/>
          <w:sz w:val="24"/>
          <w:szCs w:val="24"/>
          <w:lang w:eastAsia="fr-FR"/>
        </w:rPr>
        <w:t>de</w:t>
      </w:r>
      <w:r w:rsidR="00941876" w:rsidRPr="00BB3346">
        <w:rPr>
          <w:rFonts w:asciiTheme="minorHAnsi" w:eastAsia="Times New Roman" w:hAnsiTheme="minorHAnsi" w:cs="Arial"/>
          <w:b/>
          <w:color w:val="3B3838" w:themeColor="background2" w:themeShade="40"/>
          <w:sz w:val="24"/>
          <w:szCs w:val="24"/>
          <w:lang w:eastAsia="fr-FR"/>
        </w:rPr>
        <w:t xml:space="preserve"> bénéficier </w:t>
      </w:r>
      <w:r w:rsidR="00941876">
        <w:rPr>
          <w:rFonts w:asciiTheme="minorHAnsi" w:eastAsia="Times New Roman" w:hAnsiTheme="minorHAnsi" w:cs="Arial"/>
          <w:b/>
          <w:color w:val="3B3838" w:themeColor="background2" w:themeShade="40"/>
          <w:sz w:val="24"/>
          <w:szCs w:val="24"/>
          <w:lang w:eastAsia="fr-FR"/>
        </w:rPr>
        <w:t xml:space="preserve">des </w:t>
      </w:r>
      <w:r>
        <w:rPr>
          <w:rFonts w:asciiTheme="minorHAnsi" w:eastAsia="Times New Roman" w:hAnsiTheme="minorHAnsi" w:cs="Arial"/>
          <w:b/>
          <w:color w:val="3B3838" w:themeColor="background2" w:themeShade="40"/>
          <w:sz w:val="24"/>
          <w:szCs w:val="24"/>
          <w:lang w:eastAsia="fr-FR"/>
        </w:rPr>
        <w:t xml:space="preserve">futures </w:t>
      </w:r>
      <w:r w:rsidR="00941876" w:rsidRPr="009D45F0">
        <w:rPr>
          <w:rFonts w:asciiTheme="minorHAnsi" w:eastAsia="Times New Roman" w:hAnsiTheme="minorHAnsi" w:cs="Arial"/>
          <w:b/>
          <w:color w:val="3B3838" w:themeColor="background2" w:themeShade="40"/>
          <w:sz w:val="24"/>
          <w:szCs w:val="24"/>
          <w:lang w:eastAsia="fr-FR"/>
        </w:rPr>
        <w:t>retombées économiques</w:t>
      </w:r>
      <w:r w:rsidR="00941876">
        <w:rPr>
          <w:rFonts w:asciiTheme="minorHAnsi" w:eastAsia="Times New Roman" w:hAnsiTheme="minorHAnsi" w:cs="Arial"/>
          <w:b/>
          <w:color w:val="3B3838" w:themeColor="background2" w:themeShade="40"/>
          <w:sz w:val="24"/>
          <w:szCs w:val="24"/>
          <w:lang w:eastAsia="fr-FR"/>
        </w:rPr>
        <w:t xml:space="preserve"> de l’éolien </w:t>
      </w:r>
      <w:r>
        <w:rPr>
          <w:rFonts w:asciiTheme="minorHAnsi" w:eastAsia="Times New Roman" w:hAnsiTheme="minorHAnsi" w:cs="Arial"/>
          <w:b/>
          <w:color w:val="3B3838" w:themeColor="background2" w:themeShade="40"/>
          <w:sz w:val="24"/>
          <w:szCs w:val="24"/>
          <w:lang w:eastAsia="fr-FR"/>
        </w:rPr>
        <w:t>en investissant dans le parc situé près de chez eux avec du</w:t>
      </w:r>
      <w:r w:rsidR="00941876" w:rsidRPr="00BB3346">
        <w:rPr>
          <w:rFonts w:asciiTheme="minorHAnsi" w:eastAsia="Times New Roman" w:hAnsiTheme="minorHAnsi" w:cs="Arial"/>
          <w:b/>
          <w:color w:val="3B3838" w:themeColor="background2" w:themeShade="40"/>
          <w:sz w:val="24"/>
          <w:szCs w:val="24"/>
          <w:lang w:eastAsia="fr-FR"/>
        </w:rPr>
        <w:t xml:space="preserve"> financement participatif.</w:t>
      </w:r>
      <w:r w:rsidR="00A32D87">
        <w:rPr>
          <w:rFonts w:asciiTheme="minorHAnsi" w:eastAsia="Times New Roman" w:hAnsiTheme="minorHAnsi" w:cs="Arial"/>
          <w:b/>
          <w:color w:val="3B3838" w:themeColor="background2" w:themeShade="40"/>
          <w:sz w:val="24"/>
          <w:szCs w:val="24"/>
          <w:lang w:eastAsia="fr-FR"/>
        </w:rPr>
        <w:t xml:space="preserve"> </w:t>
      </w:r>
      <w:r>
        <w:rPr>
          <w:rFonts w:asciiTheme="minorHAnsi" w:eastAsia="Times New Roman" w:hAnsiTheme="minorHAnsi" w:cs="Arial"/>
          <w:b/>
          <w:color w:val="3B3838" w:themeColor="background2" w:themeShade="40"/>
          <w:sz w:val="24"/>
          <w:szCs w:val="24"/>
          <w:lang w:eastAsia="fr-FR"/>
        </w:rPr>
        <w:t xml:space="preserve">Un </w:t>
      </w:r>
      <w:r w:rsidR="00C306A4">
        <w:rPr>
          <w:rFonts w:asciiTheme="minorHAnsi" w:eastAsia="Times New Roman" w:hAnsiTheme="minorHAnsi" w:cs="Arial"/>
          <w:b/>
          <w:color w:val="3B3838" w:themeColor="background2" w:themeShade="40"/>
          <w:sz w:val="24"/>
          <w:szCs w:val="24"/>
          <w:lang w:eastAsia="fr-FR"/>
        </w:rPr>
        <w:t>financement</w:t>
      </w:r>
      <w:r>
        <w:rPr>
          <w:rFonts w:asciiTheme="minorHAnsi" w:eastAsia="Times New Roman" w:hAnsiTheme="minorHAnsi" w:cs="Arial"/>
          <w:b/>
          <w:color w:val="3B3838" w:themeColor="background2" w:themeShade="40"/>
          <w:sz w:val="24"/>
          <w:szCs w:val="24"/>
          <w:lang w:eastAsia="fr-FR"/>
        </w:rPr>
        <w:t xml:space="preserve"> qui s’</w:t>
      </w:r>
      <w:r w:rsidR="00C306A4">
        <w:rPr>
          <w:rFonts w:asciiTheme="minorHAnsi" w:eastAsia="Times New Roman" w:hAnsiTheme="minorHAnsi" w:cs="Arial"/>
          <w:b/>
          <w:color w:val="3B3838" w:themeColor="background2" w:themeShade="40"/>
          <w:sz w:val="24"/>
          <w:szCs w:val="24"/>
          <w:lang w:eastAsia="fr-FR"/>
        </w:rPr>
        <w:t>apparente</w:t>
      </w:r>
      <w:r>
        <w:rPr>
          <w:rFonts w:asciiTheme="minorHAnsi" w:eastAsia="Times New Roman" w:hAnsiTheme="minorHAnsi" w:cs="Arial"/>
          <w:b/>
          <w:color w:val="3B3838" w:themeColor="background2" w:themeShade="40"/>
          <w:sz w:val="24"/>
          <w:szCs w:val="24"/>
          <w:lang w:eastAsia="fr-FR"/>
        </w:rPr>
        <w:t xml:space="preserve"> à un prêt de courte durée et rémunéré à un taux très attractif. Pour en </w:t>
      </w:r>
      <w:r w:rsidR="00C306A4">
        <w:rPr>
          <w:rFonts w:asciiTheme="minorHAnsi" w:eastAsia="Times New Roman" w:hAnsiTheme="minorHAnsi" w:cs="Arial"/>
          <w:b/>
          <w:color w:val="3B3838" w:themeColor="background2" w:themeShade="40"/>
          <w:sz w:val="24"/>
          <w:szCs w:val="24"/>
          <w:lang w:eastAsia="fr-FR"/>
        </w:rPr>
        <w:t>savoir</w:t>
      </w:r>
      <w:r>
        <w:rPr>
          <w:rFonts w:asciiTheme="minorHAnsi" w:eastAsia="Times New Roman" w:hAnsiTheme="minorHAnsi" w:cs="Arial"/>
          <w:b/>
          <w:color w:val="3B3838" w:themeColor="background2" w:themeShade="40"/>
          <w:sz w:val="24"/>
          <w:szCs w:val="24"/>
          <w:lang w:eastAsia="fr-FR"/>
        </w:rPr>
        <w:t xml:space="preserve"> plus, u</w:t>
      </w:r>
      <w:r w:rsidR="00A32D87">
        <w:rPr>
          <w:rFonts w:asciiTheme="minorHAnsi" w:eastAsia="Times New Roman" w:hAnsiTheme="minorHAnsi" w:cs="Arial"/>
          <w:b/>
          <w:color w:val="3B3838" w:themeColor="background2" w:themeShade="40"/>
          <w:sz w:val="24"/>
          <w:szCs w:val="24"/>
          <w:lang w:eastAsia="fr-FR"/>
        </w:rPr>
        <w:t>ne première réunion d’information aura lieu le ? à ?, à</w:t>
      </w:r>
      <w:r>
        <w:rPr>
          <w:rFonts w:asciiTheme="minorHAnsi" w:eastAsia="Times New Roman" w:hAnsiTheme="minorHAnsi" w:cs="Arial"/>
          <w:b/>
          <w:color w:val="3B3838" w:themeColor="background2" w:themeShade="40"/>
          <w:sz w:val="24"/>
          <w:szCs w:val="24"/>
          <w:lang w:eastAsia="fr-FR"/>
        </w:rPr>
        <w:t> ?</w:t>
      </w:r>
    </w:p>
    <w:p w:rsidR="00426286" w:rsidRPr="00BB3346" w:rsidRDefault="00426286" w:rsidP="00941876">
      <w:pPr>
        <w:pStyle w:val="Textebrut"/>
        <w:jc w:val="both"/>
        <w:rPr>
          <w:rFonts w:asciiTheme="minorHAnsi" w:eastAsia="Times New Roman" w:hAnsiTheme="minorHAnsi" w:cs="Arial"/>
          <w:b/>
          <w:color w:val="3B3838" w:themeColor="background2" w:themeShade="40"/>
          <w:sz w:val="24"/>
          <w:szCs w:val="24"/>
          <w:lang w:eastAsia="fr-FR"/>
        </w:rPr>
      </w:pPr>
    </w:p>
    <w:p w:rsidR="00941876" w:rsidRPr="005366F1" w:rsidRDefault="00941876" w:rsidP="00941876">
      <w:pPr>
        <w:pStyle w:val="Textebrut"/>
        <w:rPr>
          <w:rFonts w:asciiTheme="minorHAnsi" w:eastAsia="Times New Roman" w:hAnsiTheme="minorHAnsi" w:cs="Arial"/>
          <w:sz w:val="24"/>
          <w:szCs w:val="24"/>
          <w:lang w:eastAsia="fr-FR"/>
        </w:rPr>
      </w:pPr>
    </w:p>
    <w:p w:rsidR="007025B5" w:rsidRDefault="00426286" w:rsidP="00941876">
      <w:pPr>
        <w:pStyle w:val="Textebrut"/>
        <w:jc w:val="both"/>
        <w:rPr>
          <w:rFonts w:asciiTheme="minorHAnsi" w:hAnsiTheme="minorHAnsi" w:cs="Arial"/>
          <w:sz w:val="24"/>
          <w:szCs w:val="24"/>
        </w:rPr>
      </w:pPr>
      <w:r w:rsidRPr="00BB30D1">
        <w:rPr>
          <w:noProof/>
          <w:color w:val="767171" w:themeColor="background2" w:themeShade="80"/>
          <w:sz w:val="36"/>
          <w:szCs w:val="36"/>
          <w:lang w:eastAsia="fr-FR"/>
        </w:rPr>
        <mc:AlternateContent>
          <mc:Choice Requires="wps">
            <w:drawing>
              <wp:anchor distT="45720" distB="45720" distL="114300" distR="114300" simplePos="0" relativeHeight="251660288" behindDoc="0" locked="0" layoutInCell="1" allowOverlap="1" wp14:anchorId="172FD5DF" wp14:editId="212C8290">
                <wp:simplePos x="0" y="0"/>
                <wp:positionH relativeFrom="column">
                  <wp:posOffset>4261485</wp:posOffset>
                </wp:positionH>
                <wp:positionV relativeFrom="paragraph">
                  <wp:posOffset>59690</wp:posOffset>
                </wp:positionV>
                <wp:extent cx="1924050" cy="13144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14450"/>
                        </a:xfrm>
                        <a:prstGeom prst="rect">
                          <a:avLst/>
                        </a:prstGeom>
                        <a:noFill/>
                        <a:ln w="9525">
                          <a:solidFill>
                            <a:srgbClr val="ED7D31"/>
                          </a:solidFill>
                          <a:miter lim="800000"/>
                          <a:headEnd/>
                          <a:tailEnd/>
                        </a:ln>
                      </wps:spPr>
                      <wps:txbx>
                        <w:txbxContent>
                          <w:p w:rsidR="00426286" w:rsidRDefault="00426286" w:rsidP="00426286">
                            <w:pPr>
                              <w:spacing w:after="0" w:line="276" w:lineRule="auto"/>
                              <w:jc w:val="center"/>
                              <w:rPr>
                                <w:rFonts w:cstheme="minorHAnsi"/>
                                <w:color w:val="FF6600"/>
                                <w:sz w:val="24"/>
                                <w:szCs w:val="24"/>
                              </w:rPr>
                            </w:pPr>
                            <w:r>
                              <w:rPr>
                                <w:rFonts w:cstheme="minorHAnsi"/>
                                <w:color w:val="FF6600"/>
                                <w:sz w:val="24"/>
                                <w:szCs w:val="24"/>
                              </w:rPr>
                              <w:t>Réunions</w:t>
                            </w:r>
                            <w:r w:rsidRPr="00BB30D1">
                              <w:rPr>
                                <w:rFonts w:cstheme="minorHAnsi"/>
                                <w:color w:val="FF6600"/>
                                <w:sz w:val="24"/>
                                <w:szCs w:val="24"/>
                              </w:rPr>
                              <w:t xml:space="preserve"> d’in</w:t>
                            </w:r>
                            <w:r>
                              <w:rPr>
                                <w:rFonts w:cstheme="minorHAnsi"/>
                                <w:color w:val="FF6600"/>
                                <w:sz w:val="24"/>
                                <w:szCs w:val="24"/>
                              </w:rPr>
                              <w:t>formation</w:t>
                            </w:r>
                          </w:p>
                          <w:p w:rsidR="00426286" w:rsidRPr="00045855" w:rsidRDefault="00C306A4" w:rsidP="00426286">
                            <w:pPr>
                              <w:spacing w:after="0" w:line="276" w:lineRule="auto"/>
                              <w:jc w:val="center"/>
                              <w:rPr>
                                <w:rFonts w:cstheme="minorHAnsi"/>
                                <w:color w:val="FF6600"/>
                                <w:sz w:val="24"/>
                                <w:szCs w:val="24"/>
                              </w:rPr>
                            </w:pPr>
                            <w:r>
                              <w:rPr>
                                <w:b/>
                              </w:rPr>
                              <w:t>Mardi</w:t>
                            </w:r>
                            <w:r w:rsidRPr="00BB30D1">
                              <w:rPr>
                                <w:b/>
                              </w:rPr>
                              <w:t xml:space="preserve"> </w:t>
                            </w:r>
                            <w:r>
                              <w:rPr>
                                <w:b/>
                              </w:rPr>
                              <w:t>12</w:t>
                            </w:r>
                            <w:r w:rsidRPr="00BB30D1">
                              <w:rPr>
                                <w:b/>
                              </w:rPr>
                              <w:t xml:space="preserve"> </w:t>
                            </w:r>
                            <w:r w:rsidR="00426286">
                              <w:rPr>
                                <w:b/>
                              </w:rPr>
                              <w:t xml:space="preserve">septembre </w:t>
                            </w:r>
                            <w:r w:rsidR="00426286" w:rsidRPr="00045855">
                              <w:rPr>
                                <w:b/>
                              </w:rPr>
                              <w:t>à 18h</w:t>
                            </w:r>
                            <w:r w:rsidR="00426286">
                              <w:t>,</w:t>
                            </w:r>
                          </w:p>
                          <w:p w:rsidR="00426286" w:rsidRDefault="00426286" w:rsidP="00426286">
                            <w:pPr>
                              <w:spacing w:after="0" w:line="276" w:lineRule="auto"/>
                              <w:jc w:val="center"/>
                            </w:pPr>
                            <w:proofErr w:type="gramStart"/>
                            <w:r>
                              <w:t>à</w:t>
                            </w:r>
                            <w:proofErr w:type="gramEnd"/>
                            <w:r>
                              <w:t xml:space="preserve"> Poix-de-Picardie</w:t>
                            </w:r>
                          </w:p>
                          <w:p w:rsidR="00426286" w:rsidRDefault="00426286" w:rsidP="00426286">
                            <w:pPr>
                              <w:spacing w:after="0" w:line="276" w:lineRule="auto"/>
                              <w:jc w:val="center"/>
                            </w:pPr>
                            <w:r>
                              <w:rPr>
                                <w:b/>
                              </w:rPr>
                              <w:t>M</w:t>
                            </w:r>
                            <w:r w:rsidR="00C306A4">
                              <w:rPr>
                                <w:b/>
                              </w:rPr>
                              <w:t>e</w:t>
                            </w:r>
                            <w:r>
                              <w:rPr>
                                <w:b/>
                              </w:rPr>
                              <w:t>r</w:t>
                            </w:r>
                            <w:r w:rsidR="00C306A4">
                              <w:rPr>
                                <w:b/>
                              </w:rPr>
                              <w:t>cre</w:t>
                            </w:r>
                            <w:r>
                              <w:rPr>
                                <w:b/>
                              </w:rPr>
                              <w:t>di</w:t>
                            </w:r>
                            <w:r w:rsidRPr="00BB30D1">
                              <w:rPr>
                                <w:b/>
                              </w:rPr>
                              <w:t xml:space="preserve"> </w:t>
                            </w:r>
                            <w:r>
                              <w:rPr>
                                <w:b/>
                              </w:rPr>
                              <w:t>1</w:t>
                            </w:r>
                            <w:r w:rsidR="00C306A4">
                              <w:rPr>
                                <w:b/>
                              </w:rPr>
                              <w:t>3</w:t>
                            </w:r>
                            <w:r w:rsidRPr="00BB30D1">
                              <w:rPr>
                                <w:b/>
                              </w:rPr>
                              <w:t xml:space="preserve"> </w:t>
                            </w:r>
                            <w:r>
                              <w:rPr>
                                <w:b/>
                              </w:rPr>
                              <w:t>septembre à 18h</w:t>
                            </w:r>
                          </w:p>
                          <w:p w:rsidR="00426286" w:rsidRDefault="00426286" w:rsidP="00426286">
                            <w:pPr>
                              <w:spacing w:after="0" w:line="276" w:lineRule="auto"/>
                              <w:jc w:val="center"/>
                            </w:pPr>
                            <w:proofErr w:type="gramStart"/>
                            <w:r>
                              <w:t>à</w:t>
                            </w:r>
                            <w:proofErr w:type="gramEnd"/>
                            <w:r>
                              <w:t xml:space="preserve"> la mairie de Caulières</w:t>
                            </w:r>
                          </w:p>
                          <w:p w:rsidR="00426286" w:rsidRDefault="00426286" w:rsidP="00426286">
                            <w:pPr>
                              <w:spacing w:after="0" w:line="276" w:lineRule="auto"/>
                              <w:jc w:val="center"/>
                            </w:pPr>
                            <w:r>
                              <w:t>11 rue de l’Eglise</w:t>
                            </w:r>
                          </w:p>
                          <w:p w:rsidR="00426286" w:rsidRDefault="00426286" w:rsidP="00426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FD5DF" id="_x0000_t202" coordsize="21600,21600" o:spt="202" path="m,l,21600r21600,l21600,xe">
                <v:stroke joinstyle="miter"/>
                <v:path gradientshapeok="t" o:connecttype="rect"/>
              </v:shapetype>
              <v:shape id="Zone de texte 2" o:spid="_x0000_s1026" type="#_x0000_t202" style="position:absolute;left:0;text-align:left;margin-left:335.55pt;margin-top:4.7pt;width:151.5pt;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" filled="f" strokecolor="#ed7d31">
                <v:textbox>
                  <w:txbxContent>
                    <w:p w:rsidR="00426286" w:rsidRDefault="00426286" w:rsidP="00426286">
                      <w:pPr>
                        <w:spacing w:after="0" w:line="276" w:lineRule="auto"/>
                        <w:jc w:val="center"/>
                        <w:rPr>
                          <w:rFonts w:cstheme="minorHAnsi"/>
                          <w:color w:val="FF6600"/>
                          <w:sz w:val="24"/>
                          <w:szCs w:val="24"/>
                        </w:rPr>
                      </w:pPr>
                      <w:r>
                        <w:rPr>
                          <w:rFonts w:cstheme="minorHAnsi"/>
                          <w:color w:val="FF6600"/>
                          <w:sz w:val="24"/>
                          <w:szCs w:val="24"/>
                        </w:rPr>
                        <w:t>Réunions</w:t>
                      </w:r>
                      <w:r w:rsidRPr="00BB30D1">
                        <w:rPr>
                          <w:rFonts w:cstheme="minorHAnsi"/>
                          <w:color w:val="FF6600"/>
                          <w:sz w:val="24"/>
                          <w:szCs w:val="24"/>
                        </w:rPr>
                        <w:t xml:space="preserve"> d’in</w:t>
                      </w:r>
                      <w:r>
                        <w:rPr>
                          <w:rFonts w:cstheme="minorHAnsi"/>
                          <w:color w:val="FF6600"/>
                          <w:sz w:val="24"/>
                          <w:szCs w:val="24"/>
                        </w:rPr>
                        <w:t>formation</w:t>
                      </w:r>
                    </w:p>
                    <w:p w:rsidR="00426286" w:rsidRPr="00045855" w:rsidRDefault="00C306A4" w:rsidP="00426286">
                      <w:pPr>
                        <w:spacing w:after="0" w:line="276" w:lineRule="auto"/>
                        <w:jc w:val="center"/>
                        <w:rPr>
                          <w:rFonts w:cstheme="minorHAnsi"/>
                          <w:color w:val="FF6600"/>
                          <w:sz w:val="24"/>
                          <w:szCs w:val="24"/>
                        </w:rPr>
                      </w:pPr>
                      <w:r>
                        <w:rPr>
                          <w:b/>
                        </w:rPr>
                        <w:t>Mardi</w:t>
                      </w:r>
                      <w:r w:rsidRPr="00BB30D1">
                        <w:rPr>
                          <w:b/>
                        </w:rPr>
                        <w:t xml:space="preserve"> </w:t>
                      </w:r>
                      <w:r>
                        <w:rPr>
                          <w:b/>
                        </w:rPr>
                        <w:t>12</w:t>
                      </w:r>
                      <w:r w:rsidRPr="00BB30D1">
                        <w:rPr>
                          <w:b/>
                        </w:rPr>
                        <w:t xml:space="preserve"> </w:t>
                      </w:r>
                      <w:r w:rsidR="00426286">
                        <w:rPr>
                          <w:b/>
                        </w:rPr>
                        <w:t xml:space="preserve">septembre </w:t>
                      </w:r>
                      <w:r w:rsidR="00426286" w:rsidRPr="00045855">
                        <w:rPr>
                          <w:b/>
                        </w:rPr>
                        <w:t>à 18h</w:t>
                      </w:r>
                      <w:r w:rsidR="00426286">
                        <w:t>,</w:t>
                      </w:r>
                    </w:p>
                    <w:p w:rsidR="00426286" w:rsidRDefault="00426286" w:rsidP="00426286">
                      <w:pPr>
                        <w:spacing w:after="0" w:line="276" w:lineRule="auto"/>
                        <w:jc w:val="center"/>
                      </w:pPr>
                      <w:proofErr w:type="gramStart"/>
                      <w:r>
                        <w:t>à</w:t>
                      </w:r>
                      <w:proofErr w:type="gramEnd"/>
                      <w:r>
                        <w:t xml:space="preserve"> Poix-de-Picardie</w:t>
                      </w:r>
                    </w:p>
                    <w:p w:rsidR="00426286" w:rsidRDefault="00426286" w:rsidP="00426286">
                      <w:pPr>
                        <w:spacing w:after="0" w:line="276" w:lineRule="auto"/>
                        <w:jc w:val="center"/>
                      </w:pPr>
                      <w:r>
                        <w:rPr>
                          <w:b/>
                        </w:rPr>
                        <w:t>M</w:t>
                      </w:r>
                      <w:r w:rsidR="00C306A4">
                        <w:rPr>
                          <w:b/>
                        </w:rPr>
                        <w:t>e</w:t>
                      </w:r>
                      <w:r>
                        <w:rPr>
                          <w:b/>
                        </w:rPr>
                        <w:t>r</w:t>
                      </w:r>
                      <w:r w:rsidR="00C306A4">
                        <w:rPr>
                          <w:b/>
                        </w:rPr>
                        <w:t>cre</w:t>
                      </w:r>
                      <w:r>
                        <w:rPr>
                          <w:b/>
                        </w:rPr>
                        <w:t>di</w:t>
                      </w:r>
                      <w:r w:rsidRPr="00BB30D1">
                        <w:rPr>
                          <w:b/>
                        </w:rPr>
                        <w:t xml:space="preserve"> </w:t>
                      </w:r>
                      <w:r>
                        <w:rPr>
                          <w:b/>
                        </w:rPr>
                        <w:t>1</w:t>
                      </w:r>
                      <w:r w:rsidR="00C306A4">
                        <w:rPr>
                          <w:b/>
                        </w:rPr>
                        <w:t>3</w:t>
                      </w:r>
                      <w:r w:rsidRPr="00BB30D1">
                        <w:rPr>
                          <w:b/>
                        </w:rPr>
                        <w:t xml:space="preserve"> </w:t>
                      </w:r>
                      <w:r>
                        <w:rPr>
                          <w:b/>
                        </w:rPr>
                        <w:t>septembre à 18h</w:t>
                      </w:r>
                    </w:p>
                    <w:p w:rsidR="00426286" w:rsidRDefault="00426286" w:rsidP="00426286">
                      <w:pPr>
                        <w:spacing w:after="0" w:line="276" w:lineRule="auto"/>
                        <w:jc w:val="center"/>
                      </w:pPr>
                      <w:proofErr w:type="gramStart"/>
                      <w:r>
                        <w:t>à</w:t>
                      </w:r>
                      <w:proofErr w:type="gramEnd"/>
                      <w:r>
                        <w:t xml:space="preserve"> la mairie de Caulières</w:t>
                      </w:r>
                    </w:p>
                    <w:p w:rsidR="00426286" w:rsidRDefault="00426286" w:rsidP="00426286">
                      <w:pPr>
                        <w:spacing w:after="0" w:line="276" w:lineRule="auto"/>
                        <w:jc w:val="center"/>
                      </w:pPr>
                      <w:r>
                        <w:t>11 rue de l’Eglise</w:t>
                      </w:r>
                    </w:p>
                    <w:p w:rsidR="00426286" w:rsidRDefault="00426286" w:rsidP="00426286"/>
                  </w:txbxContent>
                </v:textbox>
                <w10:wrap type="square"/>
              </v:shape>
            </w:pict>
          </mc:Fallback>
        </mc:AlternateContent>
      </w:r>
      <w:r w:rsidR="00941876">
        <w:rPr>
          <w:rFonts w:asciiTheme="minorHAnsi" w:hAnsiTheme="minorHAnsi" w:cs="Arial"/>
          <w:sz w:val="24"/>
          <w:szCs w:val="24"/>
        </w:rPr>
        <w:t>A partir du</w:t>
      </w:r>
      <w:r w:rsidR="00941876" w:rsidRPr="007100D7">
        <w:rPr>
          <w:rFonts w:asciiTheme="minorHAnsi" w:hAnsiTheme="minorHAnsi" w:cs="Arial"/>
          <w:sz w:val="24"/>
          <w:szCs w:val="24"/>
        </w:rPr>
        <w:t xml:space="preserve"> 30 </w:t>
      </w:r>
      <w:r w:rsidR="000D6A3B">
        <w:rPr>
          <w:rFonts w:asciiTheme="minorHAnsi" w:hAnsiTheme="minorHAnsi" w:cs="Arial"/>
          <w:sz w:val="24"/>
          <w:szCs w:val="24"/>
        </w:rPr>
        <w:t xml:space="preserve">juin </w:t>
      </w:r>
      <w:r w:rsidR="00941876">
        <w:rPr>
          <w:rFonts w:asciiTheme="minorHAnsi" w:hAnsiTheme="minorHAnsi" w:cs="Arial"/>
          <w:sz w:val="24"/>
          <w:szCs w:val="24"/>
        </w:rPr>
        <w:t>2017</w:t>
      </w:r>
      <w:r w:rsidR="00941876" w:rsidRPr="007100D7">
        <w:rPr>
          <w:rFonts w:asciiTheme="minorHAnsi" w:hAnsiTheme="minorHAnsi" w:cs="Arial"/>
          <w:sz w:val="24"/>
          <w:szCs w:val="24"/>
        </w:rPr>
        <w:t>,</w:t>
      </w:r>
      <w:r w:rsidR="00941876">
        <w:rPr>
          <w:rFonts w:asciiTheme="minorHAnsi" w:hAnsiTheme="minorHAnsi" w:cs="Arial"/>
          <w:sz w:val="24"/>
          <w:szCs w:val="24"/>
        </w:rPr>
        <w:t xml:space="preserve"> energieTEAM met en place le financement participatif</w:t>
      </w:r>
      <w:r>
        <w:rPr>
          <w:rFonts w:asciiTheme="minorHAnsi" w:hAnsiTheme="minorHAnsi" w:cs="Arial"/>
          <w:sz w:val="24"/>
          <w:szCs w:val="24"/>
        </w:rPr>
        <w:t>*</w:t>
      </w:r>
      <w:r w:rsidR="00941876">
        <w:rPr>
          <w:rFonts w:asciiTheme="minorHAnsi" w:hAnsiTheme="minorHAnsi" w:cs="Arial"/>
          <w:sz w:val="24"/>
          <w:szCs w:val="24"/>
        </w:rPr>
        <w:t xml:space="preserve"> pour le parc éolien </w:t>
      </w:r>
      <w:r w:rsidR="007025B5" w:rsidRPr="00426286">
        <w:rPr>
          <w:rFonts w:asciiTheme="minorHAnsi" w:hAnsiTheme="minorHAnsi" w:cs="Arial"/>
          <w:sz w:val="24"/>
          <w:szCs w:val="24"/>
        </w:rPr>
        <w:t>de Caulières, Eplessier, Lamaronde et Thieulloy-l’Abbaye,</w:t>
      </w:r>
      <w:r w:rsidR="007025B5">
        <w:rPr>
          <w:rFonts w:asciiTheme="minorHAnsi" w:hAnsiTheme="minorHAnsi" w:cs="Arial"/>
          <w:sz w:val="24"/>
          <w:szCs w:val="24"/>
        </w:rPr>
        <w:t xml:space="preserve"> dont les travaux sont en cours qui</w:t>
      </w:r>
      <w:r w:rsidR="007025B5" w:rsidRPr="00426286">
        <w:rPr>
          <w:rFonts w:asciiTheme="minorHAnsi" w:hAnsiTheme="minorHAnsi" w:cs="Arial"/>
          <w:sz w:val="24"/>
          <w:szCs w:val="24"/>
        </w:rPr>
        <w:t xml:space="preserve"> devrait être en service en décembre 2017.</w:t>
      </w:r>
    </w:p>
    <w:p w:rsidR="007025B5" w:rsidRDefault="007025B5" w:rsidP="00941876">
      <w:pPr>
        <w:pStyle w:val="Textebrut"/>
        <w:jc w:val="both"/>
        <w:rPr>
          <w:rFonts w:asciiTheme="minorHAnsi" w:hAnsiTheme="minorHAnsi" w:cs="Arial"/>
          <w:sz w:val="24"/>
          <w:szCs w:val="24"/>
        </w:rPr>
      </w:pPr>
    </w:p>
    <w:p w:rsidR="00941876" w:rsidRDefault="007025B5" w:rsidP="00941876">
      <w:pPr>
        <w:pStyle w:val="Textebrut"/>
        <w:jc w:val="both"/>
        <w:rPr>
          <w:rFonts w:asciiTheme="minorHAnsi" w:hAnsiTheme="minorHAnsi" w:cs="Arial"/>
          <w:sz w:val="24"/>
          <w:szCs w:val="24"/>
        </w:rPr>
      </w:pPr>
      <w:r>
        <w:rPr>
          <w:rFonts w:asciiTheme="minorHAnsi" w:hAnsiTheme="minorHAnsi" w:cs="Arial"/>
          <w:sz w:val="24"/>
          <w:szCs w:val="24"/>
        </w:rPr>
        <w:t>C</w:t>
      </w:r>
      <w:r w:rsidR="00941876">
        <w:rPr>
          <w:rFonts w:asciiTheme="minorHAnsi" w:hAnsiTheme="minorHAnsi" w:cs="Arial"/>
          <w:sz w:val="24"/>
          <w:szCs w:val="24"/>
        </w:rPr>
        <w:t>omposé de </w:t>
      </w:r>
      <w:r w:rsidR="0029653F" w:rsidRPr="00426286">
        <w:rPr>
          <w:rFonts w:asciiTheme="minorHAnsi" w:hAnsiTheme="minorHAnsi" w:cs="Arial"/>
          <w:sz w:val="24"/>
          <w:szCs w:val="24"/>
        </w:rPr>
        <w:t>10 éoliennes d’une puissance de 2,35 et 3MW par éolienne, soit une production de 28,7 MWh correspondant à la consommation en électricité de plus</w:t>
      </w:r>
      <w:r w:rsidR="0029653F">
        <w:rPr>
          <w:rFonts w:asciiTheme="minorHAnsi" w:hAnsiTheme="minorHAnsi" w:cs="Arial"/>
          <w:sz w:val="24"/>
          <w:szCs w:val="24"/>
        </w:rPr>
        <w:t xml:space="preserve"> de 9 000 foyers pour une année</w:t>
      </w:r>
      <w:r w:rsidR="00941876">
        <w:rPr>
          <w:rFonts w:asciiTheme="minorHAnsi" w:hAnsiTheme="minorHAnsi" w:cs="Arial"/>
          <w:sz w:val="24"/>
          <w:szCs w:val="24"/>
        </w:rPr>
        <w:t>,</w:t>
      </w:r>
      <w:r>
        <w:rPr>
          <w:rFonts w:asciiTheme="minorHAnsi" w:hAnsiTheme="minorHAnsi" w:cs="Arial"/>
          <w:sz w:val="24"/>
          <w:szCs w:val="24"/>
        </w:rPr>
        <w:t xml:space="preserve"> ce parc</w:t>
      </w:r>
      <w:r w:rsidR="00941876">
        <w:rPr>
          <w:rFonts w:asciiTheme="minorHAnsi" w:hAnsiTheme="minorHAnsi" w:cs="Arial"/>
          <w:sz w:val="24"/>
          <w:szCs w:val="24"/>
        </w:rPr>
        <w:t xml:space="preserve"> </w:t>
      </w:r>
      <w:r>
        <w:rPr>
          <w:rFonts w:asciiTheme="minorHAnsi" w:hAnsiTheme="minorHAnsi" w:cs="Arial"/>
          <w:sz w:val="24"/>
          <w:szCs w:val="24"/>
        </w:rPr>
        <w:t>est</w:t>
      </w:r>
      <w:r w:rsidR="00941876">
        <w:rPr>
          <w:rFonts w:asciiTheme="minorHAnsi" w:hAnsiTheme="minorHAnsi" w:cs="Arial"/>
          <w:sz w:val="24"/>
          <w:szCs w:val="24"/>
        </w:rPr>
        <w:t xml:space="preserve"> situ</w:t>
      </w:r>
      <w:r>
        <w:rPr>
          <w:rFonts w:asciiTheme="minorHAnsi" w:hAnsiTheme="minorHAnsi" w:cs="Arial"/>
          <w:sz w:val="24"/>
          <w:szCs w:val="24"/>
        </w:rPr>
        <w:t>é</w:t>
      </w:r>
      <w:r w:rsidR="00941876">
        <w:rPr>
          <w:rFonts w:asciiTheme="minorHAnsi" w:hAnsiTheme="minorHAnsi" w:cs="Arial"/>
          <w:sz w:val="24"/>
          <w:szCs w:val="24"/>
        </w:rPr>
        <w:t xml:space="preserve"> sur les terrains communaux de</w:t>
      </w:r>
      <w:r w:rsidR="00C306A4" w:rsidRPr="00426286">
        <w:rPr>
          <w:rFonts w:asciiTheme="minorHAnsi" w:hAnsiTheme="minorHAnsi" w:cs="Arial"/>
          <w:sz w:val="24"/>
          <w:szCs w:val="24"/>
        </w:rPr>
        <w:t xml:space="preserve"> Caulières, Eplessier, Lamaronde et Thieulloy-l’Abbaye</w:t>
      </w:r>
      <w:r w:rsidR="00C306A4">
        <w:rPr>
          <w:rFonts w:asciiTheme="minorHAnsi" w:hAnsiTheme="minorHAnsi" w:cs="Arial"/>
          <w:sz w:val="24"/>
          <w:szCs w:val="24"/>
        </w:rPr>
        <w:t>.</w:t>
      </w:r>
      <w:r w:rsidR="00941876" w:rsidRPr="00A06E00">
        <w:rPr>
          <w:rFonts w:asciiTheme="minorHAnsi" w:hAnsiTheme="minorHAnsi" w:cs="Arial"/>
          <w:sz w:val="24"/>
          <w:szCs w:val="24"/>
        </w:rPr>
        <w:t xml:space="preserve"> </w:t>
      </w:r>
      <w:r w:rsidR="00941876">
        <w:rPr>
          <w:rFonts w:asciiTheme="minorHAnsi" w:hAnsiTheme="minorHAnsi" w:cs="Arial"/>
          <w:sz w:val="24"/>
          <w:szCs w:val="24"/>
        </w:rPr>
        <w:t>Les riverains de ces communes et des communes voisines auront la possibilit</w:t>
      </w:r>
      <w:r w:rsidR="000D6A3B">
        <w:rPr>
          <w:rFonts w:asciiTheme="minorHAnsi" w:hAnsiTheme="minorHAnsi" w:cs="Arial"/>
          <w:sz w:val="24"/>
          <w:szCs w:val="24"/>
        </w:rPr>
        <w:t xml:space="preserve">é d’investir dans le futur parc dès le </w:t>
      </w:r>
      <w:r>
        <w:rPr>
          <w:rFonts w:asciiTheme="minorHAnsi" w:hAnsiTheme="minorHAnsi" w:cs="Arial"/>
          <w:sz w:val="24"/>
          <w:szCs w:val="24"/>
        </w:rPr>
        <w:t>12 s</w:t>
      </w:r>
      <w:r w:rsidR="0029653F">
        <w:rPr>
          <w:rFonts w:asciiTheme="minorHAnsi" w:hAnsiTheme="minorHAnsi" w:cs="Arial"/>
          <w:sz w:val="24"/>
          <w:szCs w:val="24"/>
        </w:rPr>
        <w:t>e</w:t>
      </w:r>
      <w:r>
        <w:rPr>
          <w:rFonts w:asciiTheme="minorHAnsi" w:hAnsiTheme="minorHAnsi" w:cs="Arial"/>
          <w:sz w:val="24"/>
          <w:szCs w:val="24"/>
        </w:rPr>
        <w:t>ptembre</w:t>
      </w:r>
      <w:r w:rsidR="000D6A3B">
        <w:rPr>
          <w:rFonts w:asciiTheme="minorHAnsi" w:hAnsiTheme="minorHAnsi" w:cs="Arial"/>
          <w:sz w:val="24"/>
          <w:szCs w:val="24"/>
        </w:rPr>
        <w:t>.</w:t>
      </w:r>
      <w:r w:rsidR="00941876">
        <w:rPr>
          <w:rFonts w:asciiTheme="minorHAnsi" w:hAnsiTheme="minorHAnsi" w:cs="Arial"/>
          <w:sz w:val="24"/>
          <w:szCs w:val="24"/>
        </w:rPr>
        <w:t xml:space="preserve"> </w:t>
      </w:r>
    </w:p>
    <w:p w:rsidR="00426286" w:rsidRDefault="00426286" w:rsidP="00426286">
      <w:pPr>
        <w:pStyle w:val="Textebrut"/>
        <w:jc w:val="both"/>
        <w:rPr>
          <w:rFonts w:asciiTheme="minorHAnsi" w:hAnsiTheme="minorHAnsi" w:cs="Arial"/>
          <w:sz w:val="24"/>
          <w:szCs w:val="24"/>
        </w:rPr>
      </w:pPr>
    </w:p>
    <w:p w:rsidR="00DA6872" w:rsidRDefault="00DA6872" w:rsidP="00DA6872">
      <w:pPr>
        <w:pStyle w:val="Textebrut"/>
        <w:jc w:val="both"/>
        <w:rPr>
          <w:rFonts w:asciiTheme="minorHAnsi" w:eastAsia="Times New Roman" w:hAnsiTheme="minorHAnsi" w:cs="Arial"/>
          <w:color w:val="FF0000"/>
          <w:sz w:val="24"/>
          <w:szCs w:val="24"/>
          <w:lang w:eastAsia="fr-FR"/>
        </w:rPr>
      </w:pPr>
      <w:r w:rsidRPr="005366F1">
        <w:rPr>
          <w:rFonts w:asciiTheme="minorHAnsi" w:eastAsia="Times New Roman" w:hAnsiTheme="minorHAnsi" w:cs="Arial"/>
          <w:color w:val="FF6600"/>
          <w:sz w:val="24"/>
          <w:szCs w:val="24"/>
          <w:lang w:eastAsia="fr-FR"/>
        </w:rPr>
        <w:t>Le financement participatif</w:t>
      </w:r>
      <w:r>
        <w:rPr>
          <w:rFonts w:asciiTheme="minorHAnsi" w:eastAsia="Times New Roman" w:hAnsiTheme="minorHAnsi" w:cs="Arial"/>
          <w:color w:val="FF6600"/>
          <w:sz w:val="24"/>
          <w:szCs w:val="24"/>
          <w:lang w:eastAsia="fr-FR"/>
        </w:rPr>
        <w:t>, comment ça marche </w:t>
      </w:r>
      <w:r>
        <w:rPr>
          <w:rFonts w:asciiTheme="minorHAnsi" w:eastAsia="Times New Roman" w:hAnsiTheme="minorHAnsi" w:cs="Arial"/>
          <w:color w:val="FF0000"/>
          <w:sz w:val="24"/>
          <w:szCs w:val="24"/>
          <w:lang w:eastAsia="fr-FR"/>
        </w:rPr>
        <w:t>?</w:t>
      </w:r>
    </w:p>
    <w:p w:rsidR="00426286" w:rsidRDefault="00426286" w:rsidP="00426286">
      <w:pPr>
        <w:pStyle w:val="Textebrut"/>
        <w:jc w:val="both"/>
        <w:rPr>
          <w:rFonts w:asciiTheme="minorHAnsi" w:hAnsiTheme="minorHAnsi" w:cs="Arial"/>
          <w:sz w:val="24"/>
          <w:szCs w:val="24"/>
        </w:rPr>
      </w:pPr>
    </w:p>
    <w:p w:rsidR="00426286" w:rsidRPr="002A7793" w:rsidRDefault="00941876" w:rsidP="00426286">
      <w:pPr>
        <w:pStyle w:val="Textebrut"/>
        <w:jc w:val="both"/>
        <w:rPr>
          <w:rFonts w:asciiTheme="minorHAnsi" w:hAnsiTheme="minorHAnsi" w:cs="Arial"/>
          <w:sz w:val="24"/>
          <w:szCs w:val="24"/>
        </w:rPr>
      </w:pPr>
      <w:r>
        <w:rPr>
          <w:rFonts w:asciiTheme="minorHAnsi" w:hAnsiTheme="minorHAnsi" w:cs="Arial"/>
          <w:sz w:val="24"/>
          <w:szCs w:val="24"/>
        </w:rPr>
        <w:t xml:space="preserve">Il s’agit d’un investissement qui s’apparente à un prêt d’une </w:t>
      </w:r>
      <w:r w:rsidR="002A7793">
        <w:rPr>
          <w:rFonts w:asciiTheme="minorHAnsi" w:hAnsiTheme="minorHAnsi" w:cs="Arial"/>
          <w:sz w:val="24"/>
          <w:szCs w:val="24"/>
        </w:rPr>
        <w:t xml:space="preserve">courte </w:t>
      </w:r>
      <w:r>
        <w:rPr>
          <w:rFonts w:asciiTheme="minorHAnsi" w:hAnsiTheme="minorHAnsi" w:cs="Arial"/>
          <w:sz w:val="24"/>
          <w:szCs w:val="24"/>
        </w:rPr>
        <w:t xml:space="preserve">durée </w:t>
      </w:r>
      <w:r w:rsidR="002A7793">
        <w:rPr>
          <w:rFonts w:asciiTheme="minorHAnsi" w:hAnsiTheme="minorHAnsi" w:cs="Arial"/>
          <w:sz w:val="24"/>
          <w:szCs w:val="24"/>
        </w:rPr>
        <w:t>comprise entre 3 et</w:t>
      </w:r>
      <w:r>
        <w:rPr>
          <w:rFonts w:asciiTheme="minorHAnsi" w:hAnsiTheme="minorHAnsi" w:cs="Arial"/>
          <w:sz w:val="24"/>
          <w:szCs w:val="24"/>
        </w:rPr>
        <w:t xml:space="preserve"> 5 ans, rémunéré </w:t>
      </w:r>
      <w:r w:rsidR="002A7793">
        <w:rPr>
          <w:rFonts w:asciiTheme="minorHAnsi" w:hAnsiTheme="minorHAnsi" w:cs="Arial"/>
          <w:sz w:val="24"/>
          <w:szCs w:val="24"/>
        </w:rPr>
        <w:t xml:space="preserve">à un taux attractif (entre </w:t>
      </w:r>
      <w:r>
        <w:rPr>
          <w:rFonts w:asciiTheme="minorHAnsi" w:hAnsiTheme="minorHAnsi" w:cs="Arial"/>
          <w:sz w:val="24"/>
          <w:szCs w:val="24"/>
        </w:rPr>
        <w:t>5%</w:t>
      </w:r>
      <w:r w:rsidR="002A7793">
        <w:rPr>
          <w:rFonts w:asciiTheme="minorHAnsi" w:hAnsiTheme="minorHAnsi" w:cs="Arial"/>
          <w:sz w:val="24"/>
          <w:szCs w:val="24"/>
        </w:rPr>
        <w:t xml:space="preserve"> et 7%) par an. Et pour lequel les personnes qui investissent, touchent des intérêts chaque année et le capital à la fin.</w:t>
      </w:r>
    </w:p>
    <w:p w:rsidR="002A7793" w:rsidRDefault="002A7793" w:rsidP="00426286">
      <w:pPr>
        <w:pStyle w:val="Textebrut"/>
        <w:jc w:val="both"/>
        <w:rPr>
          <w:rFonts w:asciiTheme="minorHAnsi" w:eastAsia="Times New Roman" w:hAnsiTheme="minorHAnsi" w:cs="Arial"/>
          <w:color w:val="FF6600"/>
          <w:sz w:val="24"/>
          <w:szCs w:val="24"/>
          <w:lang w:eastAsia="fr-FR"/>
        </w:rPr>
      </w:pPr>
    </w:p>
    <w:p w:rsidR="00426286" w:rsidRPr="00C306A4" w:rsidRDefault="00C306A4" w:rsidP="00426286">
      <w:pPr>
        <w:pStyle w:val="Textebrut"/>
        <w:jc w:val="both"/>
        <w:rPr>
          <w:rFonts w:asciiTheme="minorHAnsi" w:eastAsia="Times New Roman" w:hAnsiTheme="minorHAnsi" w:cs="Arial"/>
          <w:sz w:val="24"/>
          <w:szCs w:val="24"/>
          <w:lang w:eastAsia="fr-FR"/>
        </w:rPr>
      </w:pPr>
      <w:r w:rsidRPr="00C306A4">
        <w:rPr>
          <w:rFonts w:asciiTheme="minorHAnsi" w:eastAsia="Times New Roman" w:hAnsiTheme="minorHAnsi" w:cs="Arial"/>
          <w:sz w:val="24"/>
          <w:szCs w:val="24"/>
          <w:lang w:eastAsia="fr-FR"/>
        </w:rPr>
        <w:t xml:space="preserve">A partir du 21 septembre, </w:t>
      </w:r>
      <w:r w:rsidR="00426286" w:rsidRPr="00C306A4">
        <w:rPr>
          <w:rFonts w:asciiTheme="minorHAnsi" w:eastAsia="Times New Roman" w:hAnsiTheme="minorHAnsi" w:cs="Arial"/>
          <w:sz w:val="24"/>
          <w:szCs w:val="24"/>
          <w:lang w:eastAsia="fr-FR"/>
        </w:rPr>
        <w:t xml:space="preserve">les habitants des </w:t>
      </w:r>
      <w:r w:rsidRPr="00C306A4">
        <w:rPr>
          <w:rFonts w:asciiTheme="minorHAnsi" w:eastAsia="Times New Roman" w:hAnsiTheme="minorHAnsi" w:cs="Arial"/>
          <w:sz w:val="24"/>
          <w:szCs w:val="24"/>
          <w:lang w:eastAsia="fr-FR"/>
        </w:rPr>
        <w:t xml:space="preserve">quatre </w:t>
      </w:r>
      <w:r w:rsidR="00426286" w:rsidRPr="00C306A4">
        <w:rPr>
          <w:rFonts w:asciiTheme="minorHAnsi" w:eastAsia="Times New Roman" w:hAnsiTheme="minorHAnsi" w:cs="Arial"/>
          <w:sz w:val="24"/>
          <w:szCs w:val="24"/>
          <w:lang w:eastAsia="fr-FR"/>
        </w:rPr>
        <w:t>communes et de</w:t>
      </w:r>
      <w:r w:rsidRPr="00C306A4">
        <w:rPr>
          <w:rFonts w:asciiTheme="minorHAnsi" w:eastAsia="Times New Roman" w:hAnsiTheme="minorHAnsi" w:cs="Arial"/>
          <w:sz w:val="24"/>
          <w:szCs w:val="24"/>
          <w:lang w:eastAsia="fr-FR"/>
        </w:rPr>
        <w:t xml:space="preserve"> la communauté</w:t>
      </w:r>
      <w:r w:rsidR="00426286" w:rsidRPr="00C306A4">
        <w:rPr>
          <w:rFonts w:asciiTheme="minorHAnsi" w:eastAsia="Times New Roman" w:hAnsiTheme="minorHAnsi" w:cs="Arial"/>
          <w:sz w:val="24"/>
          <w:szCs w:val="24"/>
          <w:lang w:eastAsia="fr-FR"/>
        </w:rPr>
        <w:t xml:space="preserve"> de communes d</w:t>
      </w:r>
      <w:r w:rsidRPr="00C306A4">
        <w:rPr>
          <w:rFonts w:asciiTheme="minorHAnsi" w:eastAsia="Times New Roman" w:hAnsiTheme="minorHAnsi" w:cs="Arial"/>
          <w:sz w:val="24"/>
          <w:szCs w:val="24"/>
          <w:lang w:eastAsia="fr-FR"/>
        </w:rPr>
        <w:t>e Somme Sud-Ouest pourront</w:t>
      </w:r>
      <w:r w:rsidR="00426286" w:rsidRPr="00C306A4">
        <w:rPr>
          <w:rFonts w:asciiTheme="minorHAnsi" w:eastAsia="Times New Roman" w:hAnsiTheme="minorHAnsi" w:cs="Arial"/>
          <w:sz w:val="24"/>
          <w:szCs w:val="24"/>
          <w:lang w:eastAsia="fr-FR"/>
        </w:rPr>
        <w:t xml:space="preserve"> investir dans le projet. Le </w:t>
      </w:r>
      <w:r w:rsidRPr="00C306A4">
        <w:rPr>
          <w:rFonts w:asciiTheme="minorHAnsi" w:eastAsia="Times New Roman" w:hAnsiTheme="minorHAnsi" w:cs="Arial"/>
          <w:sz w:val="24"/>
          <w:szCs w:val="24"/>
          <w:lang w:eastAsia="fr-FR"/>
        </w:rPr>
        <w:t>28 septembre</w:t>
      </w:r>
      <w:r w:rsidR="00426286" w:rsidRPr="00C306A4">
        <w:rPr>
          <w:rFonts w:asciiTheme="minorHAnsi" w:eastAsia="Times New Roman" w:hAnsiTheme="minorHAnsi" w:cs="Arial"/>
          <w:sz w:val="24"/>
          <w:szCs w:val="24"/>
          <w:lang w:eastAsia="fr-FR"/>
        </w:rPr>
        <w:t xml:space="preserve"> à partir de 9 heures, débutera la deuxième phase ouverte aux habitants du département de la Somme et aux salariés d’energieTEAM jusqu’au </w:t>
      </w:r>
      <w:r w:rsidRPr="00C306A4">
        <w:rPr>
          <w:rFonts w:asciiTheme="minorHAnsi" w:eastAsia="Times New Roman" w:hAnsiTheme="minorHAnsi" w:cs="Arial"/>
          <w:sz w:val="24"/>
          <w:szCs w:val="24"/>
          <w:lang w:eastAsia="fr-FR"/>
        </w:rPr>
        <w:t>5 oc</w:t>
      </w:r>
      <w:r>
        <w:rPr>
          <w:rFonts w:asciiTheme="minorHAnsi" w:eastAsia="Times New Roman" w:hAnsiTheme="minorHAnsi" w:cs="Arial"/>
          <w:sz w:val="24"/>
          <w:szCs w:val="24"/>
          <w:lang w:eastAsia="fr-FR"/>
        </w:rPr>
        <w:t>to</w:t>
      </w:r>
      <w:r w:rsidRPr="00C306A4">
        <w:rPr>
          <w:rFonts w:asciiTheme="minorHAnsi" w:eastAsia="Times New Roman" w:hAnsiTheme="minorHAnsi" w:cs="Arial"/>
          <w:sz w:val="24"/>
          <w:szCs w:val="24"/>
          <w:lang w:eastAsia="fr-FR"/>
        </w:rPr>
        <w:t>bre</w:t>
      </w:r>
      <w:r w:rsidR="00426286" w:rsidRPr="00C306A4">
        <w:rPr>
          <w:rFonts w:asciiTheme="minorHAnsi" w:eastAsia="Times New Roman" w:hAnsiTheme="minorHAnsi" w:cs="Arial"/>
          <w:sz w:val="24"/>
          <w:szCs w:val="24"/>
          <w:lang w:eastAsia="fr-FR"/>
        </w:rPr>
        <w:t xml:space="preserve">. Date à laquelle s’ouvrira la 3ème phase réservée aux habitants de la région Hauts-de-France jusqu’au </w:t>
      </w:r>
      <w:r w:rsidRPr="00C306A4">
        <w:rPr>
          <w:rFonts w:asciiTheme="minorHAnsi" w:eastAsia="Times New Roman" w:hAnsiTheme="minorHAnsi" w:cs="Arial"/>
          <w:sz w:val="24"/>
          <w:szCs w:val="24"/>
          <w:lang w:eastAsia="fr-FR"/>
        </w:rPr>
        <w:t>12 octobre</w:t>
      </w:r>
      <w:r w:rsidR="00426286" w:rsidRPr="00C306A4">
        <w:rPr>
          <w:rFonts w:asciiTheme="minorHAnsi" w:eastAsia="Times New Roman" w:hAnsiTheme="minorHAnsi" w:cs="Arial"/>
          <w:sz w:val="24"/>
          <w:szCs w:val="24"/>
          <w:lang w:eastAsia="fr-FR"/>
        </w:rPr>
        <w:t>. Enfin, si le plafond de collecte n’a pas été atteint, le financement participatif sera ouvert aux habitants de toute la France.</w:t>
      </w:r>
    </w:p>
    <w:p w:rsidR="00426286" w:rsidRPr="00C306A4" w:rsidRDefault="00426286" w:rsidP="00426286">
      <w:pPr>
        <w:pStyle w:val="Textebrut"/>
        <w:jc w:val="both"/>
        <w:rPr>
          <w:rFonts w:asciiTheme="minorHAnsi" w:eastAsia="Times New Roman" w:hAnsiTheme="minorHAnsi" w:cs="Arial"/>
          <w:sz w:val="24"/>
          <w:szCs w:val="24"/>
          <w:lang w:eastAsia="fr-FR"/>
        </w:rPr>
      </w:pPr>
    </w:p>
    <w:p w:rsidR="00C306A4" w:rsidRPr="00F24117" w:rsidRDefault="00C306A4" w:rsidP="00C306A4">
      <w:pPr>
        <w:pStyle w:val="Textebrut"/>
        <w:jc w:val="both"/>
        <w:rPr>
          <w:rFonts w:asciiTheme="minorHAnsi" w:hAnsiTheme="minorHAnsi" w:cs="Arial"/>
          <w:color w:val="FF0000"/>
          <w:sz w:val="24"/>
          <w:szCs w:val="24"/>
        </w:rPr>
      </w:pPr>
      <w:r>
        <w:rPr>
          <w:rFonts w:asciiTheme="minorHAnsi" w:hAnsiTheme="minorHAnsi" w:cs="Arial"/>
          <w:sz w:val="24"/>
          <w:szCs w:val="24"/>
        </w:rPr>
        <w:t xml:space="preserve">Dans le cadre de ce nouveau dispositif, des réunions et permanences seront organisées conjointement par Enerfip et energieTEAM dans les communes concernées pour informer les riverains sur ce nouveau dispositif </w:t>
      </w:r>
      <w:r w:rsidRPr="00C97EDF">
        <w:rPr>
          <w:rFonts w:asciiTheme="minorHAnsi" w:hAnsiTheme="minorHAnsi" w:cs="Arial"/>
          <w:sz w:val="24"/>
          <w:szCs w:val="24"/>
        </w:rPr>
        <w:t xml:space="preserve">et apporter toutes les précisions utiles sur les modalités </w:t>
      </w:r>
      <w:r w:rsidRPr="00BB30D1">
        <w:rPr>
          <w:noProof/>
          <w:color w:val="767171" w:themeColor="background2" w:themeShade="80"/>
          <w:sz w:val="36"/>
          <w:szCs w:val="36"/>
          <w:lang w:eastAsia="fr-FR"/>
        </w:rPr>
        <w:lastRenderedPageBreak/>
        <mc:AlternateContent>
          <mc:Choice Requires="wps">
            <w:drawing>
              <wp:anchor distT="45720" distB="45720" distL="114300" distR="114300" simplePos="0" relativeHeight="251662336" behindDoc="0" locked="0" layoutInCell="1" allowOverlap="1" wp14:anchorId="7F7AE226" wp14:editId="2842C929">
                <wp:simplePos x="0" y="0"/>
                <wp:positionH relativeFrom="column">
                  <wp:posOffset>4238625</wp:posOffset>
                </wp:positionH>
                <wp:positionV relativeFrom="paragraph">
                  <wp:posOffset>0</wp:posOffset>
                </wp:positionV>
                <wp:extent cx="2333625" cy="2562225"/>
                <wp:effectExtent l="0" t="0" r="2857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562225"/>
                        </a:xfrm>
                        <a:prstGeom prst="rect">
                          <a:avLst/>
                        </a:prstGeom>
                        <a:noFill/>
                        <a:ln w="9525">
                          <a:solidFill>
                            <a:srgbClr val="ED7D31"/>
                          </a:solidFill>
                          <a:miter lim="800000"/>
                          <a:headEnd/>
                          <a:tailEnd/>
                        </a:ln>
                      </wps:spPr>
                      <wps:txbx>
                        <w:txbxContent>
                          <w:p w:rsidR="00426286" w:rsidRDefault="00426286" w:rsidP="00426286">
                            <w:pPr>
                              <w:spacing w:after="0" w:line="360" w:lineRule="auto"/>
                              <w:jc w:val="center"/>
                              <w:rPr>
                                <w:rFonts w:cstheme="minorHAnsi"/>
                                <w:color w:val="FF6600"/>
                                <w:sz w:val="24"/>
                                <w:szCs w:val="24"/>
                              </w:rPr>
                            </w:pPr>
                            <w:r>
                              <w:rPr>
                                <w:rFonts w:cstheme="minorHAnsi"/>
                                <w:color w:val="FF6600"/>
                                <w:sz w:val="24"/>
                                <w:szCs w:val="24"/>
                              </w:rPr>
                              <w:t>Réunions</w:t>
                            </w:r>
                            <w:r w:rsidRPr="00BB30D1">
                              <w:rPr>
                                <w:rFonts w:cstheme="minorHAnsi"/>
                                <w:color w:val="FF6600"/>
                                <w:sz w:val="24"/>
                                <w:szCs w:val="24"/>
                              </w:rPr>
                              <w:t xml:space="preserve"> d’</w:t>
                            </w:r>
                            <w:proofErr w:type="spellStart"/>
                            <w:r w:rsidRPr="00BB30D1">
                              <w:rPr>
                                <w:rFonts w:cstheme="minorHAnsi"/>
                                <w:color w:val="FF6600"/>
                                <w:sz w:val="24"/>
                                <w:szCs w:val="24"/>
                              </w:rPr>
                              <w:t>in</w:t>
                            </w:r>
                            <w:r>
                              <w:rPr>
                                <w:rFonts w:cstheme="minorHAnsi"/>
                                <w:color w:val="FF6600"/>
                                <w:sz w:val="24"/>
                                <w:szCs w:val="24"/>
                              </w:rPr>
                              <w:t>vestisement</w:t>
                            </w:r>
                            <w:proofErr w:type="spellEnd"/>
                            <w:r>
                              <w:rPr>
                                <w:rFonts w:cstheme="minorHAnsi"/>
                                <w:color w:val="FF6600"/>
                                <w:sz w:val="24"/>
                                <w:szCs w:val="24"/>
                              </w:rPr>
                              <w:t xml:space="preserve"> </w:t>
                            </w:r>
                          </w:p>
                          <w:p w:rsidR="00426286" w:rsidRPr="00045855" w:rsidRDefault="00426286" w:rsidP="00426286">
                            <w:pPr>
                              <w:spacing w:after="0" w:line="240" w:lineRule="auto"/>
                              <w:jc w:val="center"/>
                              <w:rPr>
                                <w:rFonts w:cstheme="minorHAnsi"/>
                                <w:color w:val="FF6600"/>
                                <w:sz w:val="24"/>
                                <w:szCs w:val="24"/>
                              </w:rPr>
                            </w:pPr>
                            <w:r>
                              <w:rPr>
                                <w:b/>
                              </w:rPr>
                              <w:t>Jeudi 21</w:t>
                            </w:r>
                            <w:r w:rsidRPr="00BB30D1">
                              <w:rPr>
                                <w:b/>
                              </w:rPr>
                              <w:t xml:space="preserve"> </w:t>
                            </w:r>
                            <w:r>
                              <w:rPr>
                                <w:b/>
                              </w:rPr>
                              <w:t xml:space="preserve">septembre </w:t>
                            </w:r>
                            <w:bookmarkStart w:id="0" w:name="_Hlk491423914"/>
                            <w:r w:rsidRPr="005F1C7B">
                              <w:rPr>
                                <w:b/>
                              </w:rPr>
                              <w:t>de 16h à 20h</w:t>
                            </w:r>
                            <w:bookmarkEnd w:id="0"/>
                          </w:p>
                          <w:p w:rsidR="00426286" w:rsidRDefault="00426286" w:rsidP="00426286">
                            <w:pPr>
                              <w:spacing w:after="0" w:line="240" w:lineRule="auto"/>
                              <w:jc w:val="center"/>
                            </w:pPr>
                            <w:proofErr w:type="gramStart"/>
                            <w:r>
                              <w:t>à</w:t>
                            </w:r>
                            <w:proofErr w:type="gramEnd"/>
                            <w:r>
                              <w:t xml:space="preserve"> Poix-de-Picardie</w:t>
                            </w:r>
                          </w:p>
                          <w:p w:rsidR="00426286" w:rsidRDefault="00426286" w:rsidP="00426286">
                            <w:pPr>
                              <w:spacing w:after="0" w:line="276" w:lineRule="auto"/>
                              <w:jc w:val="center"/>
                            </w:pPr>
                            <w:r>
                              <w:rPr>
                                <w:b/>
                              </w:rPr>
                              <w:t>Vendredi 22</w:t>
                            </w:r>
                            <w:r w:rsidRPr="00BB30D1">
                              <w:rPr>
                                <w:b/>
                              </w:rPr>
                              <w:t xml:space="preserve"> </w:t>
                            </w:r>
                            <w:r>
                              <w:rPr>
                                <w:b/>
                              </w:rPr>
                              <w:t xml:space="preserve">septembre </w:t>
                            </w:r>
                            <w:r w:rsidRPr="005F1C7B">
                              <w:rPr>
                                <w:b/>
                              </w:rPr>
                              <w:t>de 16h à 20h</w:t>
                            </w:r>
                          </w:p>
                          <w:p w:rsidR="00426286" w:rsidRDefault="00426286" w:rsidP="00426286">
                            <w:pPr>
                              <w:spacing w:after="0" w:line="276" w:lineRule="auto"/>
                              <w:jc w:val="center"/>
                            </w:pPr>
                            <w:proofErr w:type="gramStart"/>
                            <w:r>
                              <w:t>à</w:t>
                            </w:r>
                            <w:proofErr w:type="gramEnd"/>
                            <w:r>
                              <w:t xml:space="preserve"> la mairie de Caulières</w:t>
                            </w:r>
                          </w:p>
                          <w:p w:rsidR="00426286" w:rsidRDefault="00426286" w:rsidP="00426286">
                            <w:pPr>
                              <w:spacing w:after="0" w:line="276" w:lineRule="auto"/>
                              <w:jc w:val="center"/>
                            </w:pPr>
                            <w:r>
                              <w:t>11 rue de l’Eglise</w:t>
                            </w:r>
                          </w:p>
                          <w:p w:rsidR="00426286" w:rsidRDefault="00426286" w:rsidP="00426286">
                            <w:pPr>
                              <w:spacing w:after="0" w:line="276" w:lineRule="auto"/>
                              <w:jc w:val="center"/>
                              <w:rPr>
                                <w:b/>
                              </w:rPr>
                            </w:pPr>
                            <w:r>
                              <w:rPr>
                                <w:b/>
                              </w:rPr>
                              <w:t>Vendredi 22</w:t>
                            </w:r>
                            <w:r w:rsidRPr="00BB30D1">
                              <w:rPr>
                                <w:b/>
                              </w:rPr>
                              <w:t xml:space="preserve"> </w:t>
                            </w:r>
                            <w:r>
                              <w:rPr>
                                <w:b/>
                              </w:rPr>
                              <w:t xml:space="preserve">septembre </w:t>
                            </w:r>
                            <w:r w:rsidRPr="005F1C7B">
                              <w:rPr>
                                <w:b/>
                              </w:rPr>
                              <w:t>de 16h à 20h</w:t>
                            </w:r>
                          </w:p>
                          <w:p w:rsidR="00426286" w:rsidRDefault="00426286" w:rsidP="00426286">
                            <w:pPr>
                              <w:spacing w:after="0" w:line="276" w:lineRule="auto"/>
                              <w:jc w:val="center"/>
                              <w:rPr>
                                <w:b/>
                              </w:rPr>
                            </w:pPr>
                            <w:r>
                              <w:rPr>
                                <w:b/>
                              </w:rPr>
                              <w:t>A la mairie de ??</w:t>
                            </w:r>
                          </w:p>
                          <w:p w:rsidR="00426286" w:rsidRDefault="00426286" w:rsidP="00426286">
                            <w:pPr>
                              <w:spacing w:after="0" w:line="276" w:lineRule="auto"/>
                              <w:jc w:val="center"/>
                              <w:rPr>
                                <w:b/>
                              </w:rPr>
                            </w:pPr>
                            <w:r>
                              <w:rPr>
                                <w:b/>
                              </w:rPr>
                              <w:t>Lundi 2</w:t>
                            </w:r>
                            <w:r w:rsidRPr="00BB30D1">
                              <w:rPr>
                                <w:b/>
                              </w:rPr>
                              <w:t xml:space="preserve"> </w:t>
                            </w:r>
                            <w:r>
                              <w:rPr>
                                <w:b/>
                              </w:rPr>
                              <w:t xml:space="preserve">octobre </w:t>
                            </w:r>
                            <w:r w:rsidRPr="005F1C7B">
                              <w:rPr>
                                <w:b/>
                              </w:rPr>
                              <w:t>de 16h à 20h</w:t>
                            </w:r>
                          </w:p>
                          <w:p w:rsidR="00426286" w:rsidRDefault="00426286" w:rsidP="00426286">
                            <w:pPr>
                              <w:spacing w:after="0" w:line="276" w:lineRule="auto"/>
                              <w:jc w:val="center"/>
                              <w:rPr>
                                <w:b/>
                              </w:rPr>
                            </w:pPr>
                            <w:r>
                              <w:rPr>
                                <w:b/>
                              </w:rPr>
                              <w:t>A la mairie de ??</w:t>
                            </w:r>
                          </w:p>
                          <w:p w:rsidR="00426286" w:rsidRDefault="00426286" w:rsidP="00426286">
                            <w:pPr>
                              <w:spacing w:after="0" w:line="276" w:lineRule="auto"/>
                              <w:jc w:val="center"/>
                              <w:rPr>
                                <w:b/>
                              </w:rPr>
                            </w:pPr>
                            <w:r>
                              <w:rPr>
                                <w:b/>
                              </w:rPr>
                              <w:t>Mardi 3</w:t>
                            </w:r>
                            <w:r w:rsidRPr="00BB30D1">
                              <w:rPr>
                                <w:b/>
                              </w:rPr>
                              <w:t xml:space="preserve"> </w:t>
                            </w:r>
                            <w:r>
                              <w:rPr>
                                <w:b/>
                              </w:rPr>
                              <w:t xml:space="preserve">octobre </w:t>
                            </w:r>
                            <w:r w:rsidRPr="005F1C7B">
                              <w:rPr>
                                <w:b/>
                              </w:rPr>
                              <w:t>de 16h à 20h</w:t>
                            </w:r>
                          </w:p>
                          <w:p w:rsidR="00426286" w:rsidRDefault="00426286" w:rsidP="00426286">
                            <w:pPr>
                              <w:spacing w:after="0" w:line="276" w:lineRule="auto"/>
                              <w:jc w:val="center"/>
                              <w:rPr>
                                <w:b/>
                              </w:rPr>
                            </w:pPr>
                            <w:r>
                              <w:rPr>
                                <w:b/>
                              </w:rPr>
                              <w:t>A la mairie de ??</w:t>
                            </w:r>
                          </w:p>
                          <w:p w:rsidR="00426286" w:rsidRDefault="00426286" w:rsidP="00426286">
                            <w:pPr>
                              <w:spacing w:after="0" w:line="276" w:lineRule="auto"/>
                              <w:jc w:val="center"/>
                              <w:rPr>
                                <w:b/>
                              </w:rPr>
                            </w:pPr>
                          </w:p>
                          <w:p w:rsidR="00426286" w:rsidRDefault="00426286" w:rsidP="00426286">
                            <w:pPr>
                              <w:spacing w:after="0" w:line="276" w:lineRule="auto"/>
                              <w:jc w:val="center"/>
                            </w:pPr>
                          </w:p>
                          <w:p w:rsidR="00426286" w:rsidRDefault="00426286" w:rsidP="00426286">
                            <w:pPr>
                              <w:spacing w:after="0" w:line="276" w:lineRule="auto"/>
                              <w:jc w:val="center"/>
                            </w:pPr>
                          </w:p>
                          <w:p w:rsidR="00426286" w:rsidRDefault="00426286" w:rsidP="00426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AE226" id="_x0000_s1027" type="#_x0000_t202" style="position:absolute;left:0;text-align:left;margin-left:333.75pt;margin-top:0;width:183.75pt;height:20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" filled="f" strokecolor="#ed7d31">
                <v:textbox>
                  <w:txbxContent>
                    <w:p w:rsidR="00426286" w:rsidRDefault="00426286" w:rsidP="00426286">
                      <w:pPr>
                        <w:spacing w:after="0" w:line="360" w:lineRule="auto"/>
                        <w:jc w:val="center"/>
                        <w:rPr>
                          <w:rFonts w:cstheme="minorHAnsi"/>
                          <w:color w:val="FF6600"/>
                          <w:sz w:val="24"/>
                          <w:szCs w:val="24"/>
                        </w:rPr>
                      </w:pPr>
                      <w:r>
                        <w:rPr>
                          <w:rFonts w:cstheme="minorHAnsi"/>
                          <w:color w:val="FF6600"/>
                          <w:sz w:val="24"/>
                          <w:szCs w:val="24"/>
                        </w:rPr>
                        <w:t>Réunions</w:t>
                      </w:r>
                      <w:r w:rsidRPr="00BB30D1">
                        <w:rPr>
                          <w:rFonts w:cstheme="minorHAnsi"/>
                          <w:color w:val="FF6600"/>
                          <w:sz w:val="24"/>
                          <w:szCs w:val="24"/>
                        </w:rPr>
                        <w:t xml:space="preserve"> d’</w:t>
                      </w:r>
                      <w:proofErr w:type="spellStart"/>
                      <w:r w:rsidRPr="00BB30D1">
                        <w:rPr>
                          <w:rFonts w:cstheme="minorHAnsi"/>
                          <w:color w:val="FF6600"/>
                          <w:sz w:val="24"/>
                          <w:szCs w:val="24"/>
                        </w:rPr>
                        <w:t>in</w:t>
                      </w:r>
                      <w:r>
                        <w:rPr>
                          <w:rFonts w:cstheme="minorHAnsi"/>
                          <w:color w:val="FF6600"/>
                          <w:sz w:val="24"/>
                          <w:szCs w:val="24"/>
                        </w:rPr>
                        <w:t>vestisement</w:t>
                      </w:r>
                      <w:proofErr w:type="spellEnd"/>
                      <w:r>
                        <w:rPr>
                          <w:rFonts w:cstheme="minorHAnsi"/>
                          <w:color w:val="FF6600"/>
                          <w:sz w:val="24"/>
                          <w:szCs w:val="24"/>
                        </w:rPr>
                        <w:t xml:space="preserve"> </w:t>
                      </w:r>
                    </w:p>
                    <w:p w:rsidR="00426286" w:rsidRPr="00045855" w:rsidRDefault="00426286" w:rsidP="00426286">
                      <w:pPr>
                        <w:spacing w:after="0" w:line="240" w:lineRule="auto"/>
                        <w:jc w:val="center"/>
                        <w:rPr>
                          <w:rFonts w:cstheme="minorHAnsi"/>
                          <w:color w:val="FF6600"/>
                          <w:sz w:val="24"/>
                          <w:szCs w:val="24"/>
                        </w:rPr>
                      </w:pPr>
                      <w:r>
                        <w:rPr>
                          <w:b/>
                        </w:rPr>
                        <w:t>Jeudi 21</w:t>
                      </w:r>
                      <w:r w:rsidRPr="00BB30D1">
                        <w:rPr>
                          <w:b/>
                        </w:rPr>
                        <w:t xml:space="preserve"> </w:t>
                      </w:r>
                      <w:r>
                        <w:rPr>
                          <w:b/>
                        </w:rPr>
                        <w:t xml:space="preserve">septembre </w:t>
                      </w:r>
                      <w:bookmarkStart w:id="2" w:name="_Hlk491423914"/>
                      <w:r w:rsidRPr="005F1C7B">
                        <w:rPr>
                          <w:b/>
                        </w:rPr>
                        <w:t>de 16h à 20h</w:t>
                      </w:r>
                      <w:bookmarkEnd w:id="2"/>
                    </w:p>
                    <w:p w:rsidR="00426286" w:rsidRDefault="00426286" w:rsidP="00426286">
                      <w:pPr>
                        <w:spacing w:after="0" w:line="240" w:lineRule="auto"/>
                        <w:jc w:val="center"/>
                      </w:pPr>
                      <w:proofErr w:type="gramStart"/>
                      <w:r>
                        <w:t>à</w:t>
                      </w:r>
                      <w:proofErr w:type="gramEnd"/>
                      <w:r>
                        <w:t xml:space="preserve"> Poix-de-Picardie</w:t>
                      </w:r>
                    </w:p>
                    <w:p w:rsidR="00426286" w:rsidRDefault="00426286" w:rsidP="00426286">
                      <w:pPr>
                        <w:spacing w:after="0" w:line="276" w:lineRule="auto"/>
                        <w:jc w:val="center"/>
                      </w:pPr>
                      <w:r>
                        <w:rPr>
                          <w:b/>
                        </w:rPr>
                        <w:t>Vendredi 22</w:t>
                      </w:r>
                      <w:r w:rsidRPr="00BB30D1">
                        <w:rPr>
                          <w:b/>
                        </w:rPr>
                        <w:t xml:space="preserve"> </w:t>
                      </w:r>
                      <w:r>
                        <w:rPr>
                          <w:b/>
                        </w:rPr>
                        <w:t xml:space="preserve">septembre </w:t>
                      </w:r>
                      <w:r w:rsidRPr="005F1C7B">
                        <w:rPr>
                          <w:b/>
                        </w:rPr>
                        <w:t>de 16h à 20h</w:t>
                      </w:r>
                    </w:p>
                    <w:p w:rsidR="00426286" w:rsidRDefault="00426286" w:rsidP="00426286">
                      <w:pPr>
                        <w:spacing w:after="0" w:line="276" w:lineRule="auto"/>
                        <w:jc w:val="center"/>
                      </w:pPr>
                      <w:proofErr w:type="gramStart"/>
                      <w:r>
                        <w:t>à</w:t>
                      </w:r>
                      <w:proofErr w:type="gramEnd"/>
                      <w:r>
                        <w:t xml:space="preserve"> la mairie de Caulières</w:t>
                      </w:r>
                    </w:p>
                    <w:p w:rsidR="00426286" w:rsidRDefault="00426286" w:rsidP="00426286">
                      <w:pPr>
                        <w:spacing w:after="0" w:line="276" w:lineRule="auto"/>
                        <w:jc w:val="center"/>
                      </w:pPr>
                      <w:r>
                        <w:t>11 rue de l’Eglise</w:t>
                      </w:r>
                    </w:p>
                    <w:p w:rsidR="00426286" w:rsidRDefault="00426286" w:rsidP="00426286">
                      <w:pPr>
                        <w:spacing w:after="0" w:line="276" w:lineRule="auto"/>
                        <w:jc w:val="center"/>
                        <w:rPr>
                          <w:b/>
                        </w:rPr>
                      </w:pPr>
                      <w:r>
                        <w:rPr>
                          <w:b/>
                        </w:rPr>
                        <w:t>Vendredi 22</w:t>
                      </w:r>
                      <w:r w:rsidRPr="00BB30D1">
                        <w:rPr>
                          <w:b/>
                        </w:rPr>
                        <w:t xml:space="preserve"> </w:t>
                      </w:r>
                      <w:r>
                        <w:rPr>
                          <w:b/>
                        </w:rPr>
                        <w:t xml:space="preserve">septembre </w:t>
                      </w:r>
                      <w:r w:rsidRPr="005F1C7B">
                        <w:rPr>
                          <w:b/>
                        </w:rPr>
                        <w:t>de 16h à 20h</w:t>
                      </w:r>
                    </w:p>
                    <w:p w:rsidR="00426286" w:rsidRDefault="00426286" w:rsidP="00426286">
                      <w:pPr>
                        <w:spacing w:after="0" w:line="276" w:lineRule="auto"/>
                        <w:jc w:val="center"/>
                        <w:rPr>
                          <w:b/>
                        </w:rPr>
                      </w:pPr>
                      <w:r>
                        <w:rPr>
                          <w:b/>
                        </w:rPr>
                        <w:t>A la mairie de ??</w:t>
                      </w:r>
                    </w:p>
                    <w:p w:rsidR="00426286" w:rsidRDefault="00426286" w:rsidP="00426286">
                      <w:pPr>
                        <w:spacing w:after="0" w:line="276" w:lineRule="auto"/>
                        <w:jc w:val="center"/>
                        <w:rPr>
                          <w:b/>
                        </w:rPr>
                      </w:pPr>
                      <w:r>
                        <w:rPr>
                          <w:b/>
                        </w:rPr>
                        <w:t>Lundi 2</w:t>
                      </w:r>
                      <w:r w:rsidRPr="00BB30D1">
                        <w:rPr>
                          <w:b/>
                        </w:rPr>
                        <w:t xml:space="preserve"> </w:t>
                      </w:r>
                      <w:r>
                        <w:rPr>
                          <w:b/>
                        </w:rPr>
                        <w:t xml:space="preserve">octobre </w:t>
                      </w:r>
                      <w:r w:rsidRPr="005F1C7B">
                        <w:rPr>
                          <w:b/>
                        </w:rPr>
                        <w:t>de 16h à 20h</w:t>
                      </w:r>
                    </w:p>
                    <w:p w:rsidR="00426286" w:rsidRDefault="00426286" w:rsidP="00426286">
                      <w:pPr>
                        <w:spacing w:after="0" w:line="276" w:lineRule="auto"/>
                        <w:jc w:val="center"/>
                        <w:rPr>
                          <w:b/>
                        </w:rPr>
                      </w:pPr>
                      <w:r>
                        <w:rPr>
                          <w:b/>
                        </w:rPr>
                        <w:t>A la mairie de ??</w:t>
                      </w:r>
                    </w:p>
                    <w:p w:rsidR="00426286" w:rsidRDefault="00426286" w:rsidP="00426286">
                      <w:pPr>
                        <w:spacing w:after="0" w:line="276" w:lineRule="auto"/>
                        <w:jc w:val="center"/>
                        <w:rPr>
                          <w:b/>
                        </w:rPr>
                      </w:pPr>
                      <w:r>
                        <w:rPr>
                          <w:b/>
                        </w:rPr>
                        <w:t>Mardi 3</w:t>
                      </w:r>
                      <w:r w:rsidRPr="00BB30D1">
                        <w:rPr>
                          <w:b/>
                        </w:rPr>
                        <w:t xml:space="preserve"> </w:t>
                      </w:r>
                      <w:r>
                        <w:rPr>
                          <w:b/>
                        </w:rPr>
                        <w:t xml:space="preserve">octobre </w:t>
                      </w:r>
                      <w:r w:rsidRPr="005F1C7B">
                        <w:rPr>
                          <w:b/>
                        </w:rPr>
                        <w:t>de 16h à 20h</w:t>
                      </w:r>
                    </w:p>
                    <w:p w:rsidR="00426286" w:rsidRDefault="00426286" w:rsidP="00426286">
                      <w:pPr>
                        <w:spacing w:after="0" w:line="276" w:lineRule="auto"/>
                        <w:jc w:val="center"/>
                        <w:rPr>
                          <w:b/>
                        </w:rPr>
                      </w:pPr>
                      <w:r>
                        <w:rPr>
                          <w:b/>
                        </w:rPr>
                        <w:t>A la mairie de ??</w:t>
                      </w:r>
                    </w:p>
                    <w:p w:rsidR="00426286" w:rsidRDefault="00426286" w:rsidP="00426286">
                      <w:pPr>
                        <w:spacing w:after="0" w:line="276" w:lineRule="auto"/>
                        <w:jc w:val="center"/>
                        <w:rPr>
                          <w:b/>
                        </w:rPr>
                      </w:pPr>
                    </w:p>
                    <w:p w:rsidR="00426286" w:rsidRDefault="00426286" w:rsidP="00426286">
                      <w:pPr>
                        <w:spacing w:after="0" w:line="276" w:lineRule="auto"/>
                        <w:jc w:val="center"/>
                      </w:pPr>
                    </w:p>
                    <w:p w:rsidR="00426286" w:rsidRDefault="00426286" w:rsidP="00426286">
                      <w:pPr>
                        <w:spacing w:after="0" w:line="276" w:lineRule="auto"/>
                        <w:jc w:val="center"/>
                      </w:pPr>
                    </w:p>
                    <w:p w:rsidR="00426286" w:rsidRDefault="00426286" w:rsidP="00426286"/>
                  </w:txbxContent>
                </v:textbox>
                <w10:wrap type="square"/>
              </v:shape>
            </w:pict>
          </mc:Fallback>
        </mc:AlternateContent>
      </w:r>
      <w:r w:rsidRPr="00C97EDF">
        <w:rPr>
          <w:rFonts w:asciiTheme="minorHAnsi" w:hAnsiTheme="minorHAnsi" w:cs="Arial"/>
          <w:sz w:val="24"/>
          <w:szCs w:val="24"/>
        </w:rPr>
        <w:t>d’épargne.</w:t>
      </w:r>
      <w:r w:rsidRPr="00C306A4">
        <w:rPr>
          <w:rFonts w:asciiTheme="minorHAnsi" w:eastAsia="Times New Roman" w:hAnsiTheme="minorHAnsi" w:cs="Arial"/>
          <w:sz w:val="24"/>
          <w:szCs w:val="24"/>
          <w:lang w:eastAsia="fr-FR"/>
        </w:rPr>
        <w:t xml:space="preserve"> Toutes ces informations et d’autres seront données le 12 septembre à partir de18 heures à ?</w:t>
      </w:r>
      <w:r>
        <w:rPr>
          <w:rFonts w:asciiTheme="minorHAnsi" w:eastAsia="Times New Roman" w:hAnsiTheme="minorHAnsi" w:cs="Arial"/>
          <w:sz w:val="24"/>
          <w:szCs w:val="24"/>
          <w:lang w:eastAsia="fr-FR"/>
        </w:rPr>
        <w:t>?? et le lend</w:t>
      </w:r>
      <w:r w:rsidRPr="00C306A4">
        <w:rPr>
          <w:rFonts w:asciiTheme="minorHAnsi" w:eastAsia="Times New Roman" w:hAnsiTheme="minorHAnsi" w:cs="Arial"/>
          <w:sz w:val="24"/>
          <w:szCs w:val="24"/>
          <w:lang w:eastAsia="fr-FR"/>
        </w:rPr>
        <w:t>emain à la même heure à ?</w:t>
      </w:r>
    </w:p>
    <w:p w:rsidR="00C306A4" w:rsidRDefault="00C306A4" w:rsidP="00C306A4">
      <w:pPr>
        <w:pStyle w:val="Textebrut"/>
        <w:jc w:val="both"/>
        <w:rPr>
          <w:rFonts w:asciiTheme="minorHAnsi" w:hAnsiTheme="minorHAnsi" w:cs="Arial"/>
          <w:color w:val="FF6600"/>
          <w:sz w:val="24"/>
          <w:szCs w:val="24"/>
        </w:rPr>
      </w:pPr>
    </w:p>
    <w:p w:rsidR="00426286" w:rsidRDefault="00C306A4" w:rsidP="00426286">
      <w:pPr>
        <w:pStyle w:val="Textebrut"/>
        <w:jc w:val="both"/>
        <w:rPr>
          <w:rFonts w:asciiTheme="minorHAnsi" w:hAnsiTheme="minorHAnsi" w:cstheme="minorHAnsi"/>
          <w:color w:val="FF6600"/>
          <w:sz w:val="24"/>
          <w:szCs w:val="24"/>
        </w:rPr>
      </w:pPr>
      <w:r w:rsidRPr="00CD54F0">
        <w:rPr>
          <w:rFonts w:asciiTheme="minorHAnsi" w:hAnsiTheme="minorHAnsi" w:cstheme="minorHAnsi"/>
          <w:color w:val="FF6600"/>
          <w:sz w:val="24"/>
          <w:szCs w:val="24"/>
        </w:rPr>
        <w:t>Avec Enerfip, plateforme de financement participatif</w:t>
      </w:r>
    </w:p>
    <w:p w:rsidR="00C306A4" w:rsidRPr="00426286" w:rsidRDefault="00C306A4" w:rsidP="00426286">
      <w:pPr>
        <w:pStyle w:val="Textebrut"/>
        <w:jc w:val="both"/>
        <w:rPr>
          <w:rFonts w:asciiTheme="minorHAnsi" w:eastAsia="Times New Roman" w:hAnsiTheme="minorHAnsi" w:cs="Arial"/>
          <w:color w:val="FF6600"/>
          <w:sz w:val="24"/>
          <w:szCs w:val="24"/>
          <w:lang w:eastAsia="fr-FR"/>
        </w:rPr>
      </w:pPr>
    </w:p>
    <w:p w:rsidR="00941876" w:rsidRPr="00C306A4" w:rsidRDefault="00426286" w:rsidP="00426286">
      <w:pPr>
        <w:pStyle w:val="Textebrut"/>
        <w:jc w:val="both"/>
        <w:rPr>
          <w:rFonts w:asciiTheme="minorHAnsi" w:eastAsia="Times New Roman" w:hAnsiTheme="minorHAnsi" w:cs="Arial"/>
          <w:sz w:val="24"/>
          <w:szCs w:val="24"/>
          <w:lang w:eastAsia="fr-FR"/>
        </w:rPr>
      </w:pPr>
      <w:r w:rsidRPr="00C306A4">
        <w:rPr>
          <w:rFonts w:asciiTheme="minorHAnsi" w:eastAsia="Times New Roman" w:hAnsiTheme="minorHAnsi" w:cs="Arial"/>
          <w:sz w:val="24"/>
          <w:szCs w:val="24"/>
          <w:lang w:eastAsia="fr-FR"/>
        </w:rPr>
        <w:t>Pour organiser la collecte de fonds, energieTEAM a fait appel à une plateforme spécialisée dans le financement participatif de projets liés à la transition énergétique. Il s’agit d’Enerfip, une entreprise française implantée à Montpellier, qui propose aux citoyens d'investir leur épargne directement dans des projets d’énergie renouvelable ou favorisant la transition énergétique.</w:t>
      </w:r>
    </w:p>
    <w:p w:rsidR="00941876" w:rsidRPr="007E4C26" w:rsidRDefault="00941876" w:rsidP="00941876">
      <w:pPr>
        <w:pStyle w:val="Textebrut"/>
        <w:jc w:val="both"/>
        <w:rPr>
          <w:rFonts w:asciiTheme="minorHAnsi" w:eastAsia="Times New Roman" w:hAnsiTheme="minorHAnsi" w:cs="Arial"/>
          <w:color w:val="FF0000"/>
          <w:sz w:val="24"/>
          <w:szCs w:val="24"/>
          <w:lang w:eastAsia="fr-FR"/>
        </w:rPr>
      </w:pPr>
    </w:p>
    <w:p w:rsidR="00941876" w:rsidRPr="00CC476E" w:rsidRDefault="00941876" w:rsidP="00941876">
      <w:pPr>
        <w:pStyle w:val="Textebrut"/>
        <w:jc w:val="both"/>
        <w:rPr>
          <w:rFonts w:asciiTheme="minorHAnsi" w:eastAsia="Times New Roman" w:hAnsiTheme="minorHAnsi" w:cs="Arial"/>
          <w:color w:val="FF6600"/>
          <w:sz w:val="16"/>
          <w:szCs w:val="16"/>
          <w:lang w:eastAsia="fr-FR"/>
        </w:rPr>
      </w:pPr>
    </w:p>
    <w:p w:rsidR="00941876" w:rsidRDefault="00941876" w:rsidP="00941876">
      <w:pPr>
        <w:pStyle w:val="Textebrut"/>
        <w:jc w:val="both"/>
        <w:rPr>
          <w:rFonts w:asciiTheme="minorHAnsi" w:hAnsiTheme="minorHAnsi" w:cs="Arial"/>
          <w:color w:val="FF6600"/>
          <w:sz w:val="24"/>
          <w:szCs w:val="24"/>
        </w:rPr>
      </w:pPr>
      <w:r>
        <w:rPr>
          <w:rFonts w:asciiTheme="minorHAnsi" w:hAnsiTheme="minorHAnsi" w:cs="Arial"/>
          <w:color w:val="FF6600"/>
          <w:sz w:val="24"/>
          <w:szCs w:val="24"/>
        </w:rPr>
        <w:t xml:space="preserve">Les </w:t>
      </w:r>
      <w:r w:rsidRPr="001D7C7C">
        <w:rPr>
          <w:rFonts w:asciiTheme="minorHAnsi" w:hAnsiTheme="minorHAnsi" w:cs="Arial"/>
          <w:color w:val="FF6600"/>
          <w:sz w:val="24"/>
          <w:szCs w:val="24"/>
        </w:rPr>
        <w:t xml:space="preserve">retombées financières </w:t>
      </w:r>
      <w:r w:rsidRPr="00C97EDF">
        <w:rPr>
          <w:rFonts w:asciiTheme="minorHAnsi" w:hAnsiTheme="minorHAnsi" w:cs="Arial"/>
          <w:color w:val="FF6600"/>
          <w:sz w:val="24"/>
          <w:szCs w:val="24"/>
        </w:rPr>
        <w:t>indirectes</w:t>
      </w:r>
      <w:r>
        <w:rPr>
          <w:rFonts w:asciiTheme="minorHAnsi" w:hAnsiTheme="minorHAnsi" w:cs="Arial"/>
          <w:color w:val="FF6600"/>
          <w:sz w:val="24"/>
          <w:szCs w:val="24"/>
        </w:rPr>
        <w:t xml:space="preserve"> </w:t>
      </w:r>
      <w:r w:rsidRPr="001D7C7C">
        <w:rPr>
          <w:rFonts w:asciiTheme="minorHAnsi" w:hAnsiTheme="minorHAnsi" w:cs="Arial"/>
          <w:color w:val="FF6600"/>
          <w:sz w:val="24"/>
          <w:szCs w:val="24"/>
        </w:rPr>
        <w:t>pour les habitants</w:t>
      </w:r>
    </w:p>
    <w:p w:rsidR="00941876" w:rsidRPr="003F45A1" w:rsidRDefault="00941876" w:rsidP="00941876">
      <w:pPr>
        <w:pStyle w:val="Textebrut"/>
        <w:jc w:val="both"/>
        <w:rPr>
          <w:rFonts w:asciiTheme="minorHAnsi" w:hAnsiTheme="minorHAnsi" w:cs="Arial"/>
          <w:sz w:val="16"/>
          <w:szCs w:val="16"/>
        </w:rPr>
      </w:pPr>
    </w:p>
    <w:p w:rsidR="00941876" w:rsidRPr="00030FD2" w:rsidRDefault="00941876" w:rsidP="00941876">
      <w:pPr>
        <w:pStyle w:val="Textebrut"/>
        <w:jc w:val="both"/>
        <w:rPr>
          <w:rFonts w:asciiTheme="minorHAnsi" w:hAnsiTheme="minorHAnsi" w:cs="Arial"/>
          <w:sz w:val="24"/>
          <w:szCs w:val="24"/>
        </w:rPr>
      </w:pPr>
      <w:r w:rsidRPr="00030FD2">
        <w:rPr>
          <w:rFonts w:asciiTheme="minorHAnsi" w:hAnsiTheme="minorHAnsi" w:cs="Arial"/>
          <w:sz w:val="24"/>
          <w:szCs w:val="24"/>
        </w:rPr>
        <w:t xml:space="preserve">Voirie, génie civil, câblage électrique, création d’espaces verts, de chemins ou plantation d’arbres, mais aussi bureaux d’études… </w:t>
      </w:r>
      <w:r>
        <w:rPr>
          <w:rFonts w:asciiTheme="minorHAnsi" w:hAnsiTheme="minorHAnsi" w:cs="Arial"/>
          <w:sz w:val="24"/>
          <w:szCs w:val="24"/>
        </w:rPr>
        <w:t>l</w:t>
      </w:r>
      <w:r w:rsidRPr="00030FD2">
        <w:rPr>
          <w:rFonts w:asciiTheme="minorHAnsi" w:hAnsiTheme="minorHAnsi" w:cs="Arial"/>
          <w:sz w:val="24"/>
          <w:szCs w:val="24"/>
        </w:rPr>
        <w:t>e parc a déjà bénéficié et bénéficiera de l’expertise des entreprises local</w:t>
      </w:r>
      <w:r w:rsidR="00C0203B">
        <w:rPr>
          <w:rFonts w:asciiTheme="minorHAnsi" w:hAnsiTheme="minorHAnsi" w:cs="Arial"/>
          <w:sz w:val="24"/>
          <w:szCs w:val="24"/>
        </w:rPr>
        <w:t xml:space="preserve">es pour achever sa réalisation </w:t>
      </w:r>
      <w:r w:rsidR="0029653F">
        <w:rPr>
          <w:rFonts w:asciiTheme="minorHAnsi" w:hAnsiTheme="minorHAnsi" w:cs="Arial"/>
          <w:sz w:val="24"/>
          <w:szCs w:val="24"/>
        </w:rPr>
        <w:t>(</w:t>
      </w:r>
      <w:r w:rsidR="0029653F" w:rsidRPr="002831E5">
        <w:rPr>
          <w:rFonts w:asciiTheme="minorHAnsi" w:hAnsiTheme="minorHAnsi" w:cs="Arial"/>
          <w:sz w:val="24"/>
          <w:szCs w:val="24"/>
        </w:rPr>
        <w:t xml:space="preserve">la société </w:t>
      </w:r>
      <w:proofErr w:type="spellStart"/>
      <w:r w:rsidR="0029653F" w:rsidRPr="002831E5">
        <w:rPr>
          <w:rFonts w:asciiTheme="minorHAnsi" w:hAnsiTheme="minorHAnsi" w:cs="Arial"/>
          <w:sz w:val="24"/>
          <w:szCs w:val="24"/>
        </w:rPr>
        <w:t>STPA</w:t>
      </w:r>
      <w:proofErr w:type="spellEnd"/>
      <w:r w:rsidR="0029653F" w:rsidRPr="002831E5">
        <w:rPr>
          <w:rFonts w:asciiTheme="minorHAnsi" w:hAnsiTheme="minorHAnsi" w:cs="Arial"/>
          <w:sz w:val="24"/>
          <w:szCs w:val="24"/>
        </w:rPr>
        <w:t xml:space="preserve"> du groupe picard </w:t>
      </w:r>
      <w:proofErr w:type="spellStart"/>
      <w:r w:rsidR="0029653F" w:rsidRPr="002831E5">
        <w:rPr>
          <w:rFonts w:asciiTheme="minorHAnsi" w:hAnsiTheme="minorHAnsi" w:cs="Arial"/>
          <w:sz w:val="24"/>
          <w:szCs w:val="24"/>
        </w:rPr>
        <w:t>Lhotellier</w:t>
      </w:r>
      <w:proofErr w:type="spellEnd"/>
      <w:r w:rsidR="0029653F" w:rsidRPr="002831E5">
        <w:rPr>
          <w:rFonts w:asciiTheme="minorHAnsi" w:hAnsiTheme="minorHAnsi" w:cs="Arial"/>
          <w:sz w:val="24"/>
          <w:szCs w:val="24"/>
        </w:rPr>
        <w:t>, assisté par des entreprises locales</w:t>
      </w:r>
      <w:r w:rsidR="0029653F">
        <w:rPr>
          <w:rFonts w:asciiTheme="minorHAnsi" w:hAnsiTheme="minorHAnsi" w:cs="Arial"/>
          <w:sz w:val="24"/>
          <w:szCs w:val="24"/>
        </w:rPr>
        <w:t xml:space="preserve">, </w:t>
      </w:r>
      <w:proofErr w:type="spellStart"/>
      <w:r w:rsidR="0029653F" w:rsidRPr="002831E5">
        <w:rPr>
          <w:rFonts w:asciiTheme="minorHAnsi" w:hAnsiTheme="minorHAnsi" w:cs="Arial"/>
          <w:sz w:val="24"/>
          <w:szCs w:val="24"/>
        </w:rPr>
        <w:t>ENERCO</w:t>
      </w:r>
      <w:r w:rsidR="0029653F">
        <w:rPr>
          <w:rFonts w:asciiTheme="minorHAnsi" w:hAnsiTheme="minorHAnsi" w:cs="Arial"/>
          <w:sz w:val="24"/>
          <w:szCs w:val="24"/>
        </w:rPr>
        <w:t>N</w:t>
      </w:r>
      <w:proofErr w:type="spellEnd"/>
      <w:r w:rsidR="0029653F">
        <w:rPr>
          <w:rFonts w:asciiTheme="minorHAnsi" w:hAnsiTheme="minorHAnsi" w:cs="Arial"/>
          <w:sz w:val="24"/>
          <w:szCs w:val="24"/>
        </w:rPr>
        <w:t xml:space="preserve"> filiale installée dans l’Oise, </w:t>
      </w:r>
      <w:r w:rsidR="0029653F" w:rsidRPr="002831E5">
        <w:rPr>
          <w:rFonts w:asciiTheme="minorHAnsi" w:hAnsiTheme="minorHAnsi" w:cs="Arial"/>
          <w:sz w:val="24"/>
          <w:szCs w:val="24"/>
        </w:rPr>
        <w:t xml:space="preserve">l’entreprise Réseau Infra </w:t>
      </w:r>
      <w:proofErr w:type="spellStart"/>
      <w:r w:rsidR="0029653F" w:rsidRPr="002831E5">
        <w:rPr>
          <w:rFonts w:asciiTheme="minorHAnsi" w:hAnsiTheme="minorHAnsi" w:cs="Arial"/>
          <w:sz w:val="24"/>
          <w:szCs w:val="24"/>
        </w:rPr>
        <w:t>Build</w:t>
      </w:r>
      <w:proofErr w:type="spellEnd"/>
      <w:r w:rsidR="00C0203B">
        <w:rPr>
          <w:rFonts w:asciiTheme="minorHAnsi" w:hAnsiTheme="minorHAnsi" w:cs="Arial"/>
          <w:sz w:val="24"/>
          <w:szCs w:val="24"/>
        </w:rPr>
        <w:t xml:space="preserve"> d’Amiens</w:t>
      </w:r>
      <w:bookmarkStart w:id="1" w:name="_GoBack"/>
      <w:bookmarkEnd w:id="1"/>
      <w:r w:rsidR="0029653F">
        <w:rPr>
          <w:rFonts w:asciiTheme="minorHAnsi" w:hAnsiTheme="minorHAnsi" w:cs="Arial"/>
          <w:sz w:val="24"/>
          <w:szCs w:val="24"/>
        </w:rPr>
        <w:t xml:space="preserve">) </w:t>
      </w:r>
      <w:r w:rsidRPr="00030FD2">
        <w:rPr>
          <w:rFonts w:asciiTheme="minorHAnsi" w:hAnsiTheme="minorHAnsi" w:cs="Arial"/>
          <w:sz w:val="24"/>
          <w:szCs w:val="24"/>
        </w:rPr>
        <w:t>Il aura ainsi contribué à développer l’activité économique du territoire.</w:t>
      </w:r>
    </w:p>
    <w:p w:rsidR="00941876" w:rsidRPr="00030FD2" w:rsidRDefault="00941876" w:rsidP="00941876">
      <w:pPr>
        <w:pStyle w:val="Textebrut"/>
        <w:jc w:val="both"/>
        <w:rPr>
          <w:rFonts w:asciiTheme="minorHAnsi" w:hAnsiTheme="minorHAnsi" w:cs="Arial"/>
          <w:sz w:val="24"/>
          <w:szCs w:val="24"/>
        </w:rPr>
      </w:pPr>
      <w:r w:rsidRPr="00030FD2">
        <w:rPr>
          <w:rFonts w:asciiTheme="minorHAnsi" w:hAnsiTheme="minorHAnsi" w:cs="Arial"/>
          <w:sz w:val="24"/>
          <w:szCs w:val="24"/>
        </w:rPr>
        <w:t>Enfin, dès que le parc sera en activité, les taxes reversées aux communes concernées (IFER</w:t>
      </w:r>
      <w:r>
        <w:rPr>
          <w:rFonts w:asciiTheme="minorHAnsi" w:hAnsiTheme="minorHAnsi" w:cs="Arial"/>
          <w:sz w:val="24"/>
          <w:szCs w:val="24"/>
        </w:rPr>
        <w:t>, CFE et CVAE</w:t>
      </w:r>
      <w:r w:rsidRPr="00030FD2">
        <w:rPr>
          <w:rFonts w:asciiTheme="minorHAnsi" w:hAnsiTheme="minorHAnsi" w:cs="Arial"/>
          <w:sz w:val="24"/>
          <w:szCs w:val="24"/>
        </w:rPr>
        <w:t>) permettront de financer les projets de développement de la commune et ainsi en compléter son attractivité.</w:t>
      </w:r>
    </w:p>
    <w:p w:rsidR="00F9412F" w:rsidRDefault="00F9412F" w:rsidP="00F9412F">
      <w:pPr>
        <w:pStyle w:val="Textebrut"/>
        <w:jc w:val="both"/>
        <w:rPr>
          <w:rFonts w:asciiTheme="minorHAnsi" w:hAnsiTheme="minorHAnsi" w:cstheme="minorHAnsi"/>
          <w:color w:val="FF6600"/>
          <w:sz w:val="24"/>
          <w:szCs w:val="24"/>
        </w:rPr>
      </w:pPr>
    </w:p>
    <w:p w:rsidR="00941876" w:rsidRDefault="00941876" w:rsidP="00941876">
      <w:pPr>
        <w:pStyle w:val="Textebrut"/>
        <w:jc w:val="both"/>
        <w:rPr>
          <w:rFonts w:asciiTheme="minorHAnsi" w:hAnsiTheme="minorHAnsi" w:cs="Arial"/>
          <w:color w:val="FF6600"/>
          <w:sz w:val="24"/>
          <w:szCs w:val="24"/>
        </w:rPr>
      </w:pPr>
      <w:r w:rsidRPr="00030F8E">
        <w:rPr>
          <w:rFonts w:asciiTheme="minorHAnsi" w:hAnsiTheme="minorHAnsi" w:cs="Arial"/>
          <w:color w:val="FF6600"/>
          <w:sz w:val="24"/>
          <w:szCs w:val="24"/>
        </w:rPr>
        <w:t>EnergieTEAM 3</w:t>
      </w:r>
      <w:r w:rsidRPr="0024463A">
        <w:rPr>
          <w:rFonts w:asciiTheme="minorHAnsi" w:hAnsiTheme="minorHAnsi" w:cs="Arial"/>
          <w:color w:val="FF6600"/>
          <w:sz w:val="24"/>
          <w:szCs w:val="24"/>
          <w:vertAlign w:val="superscript"/>
        </w:rPr>
        <w:t>e</w:t>
      </w:r>
      <w:r w:rsidRPr="00030F8E">
        <w:rPr>
          <w:rFonts w:asciiTheme="minorHAnsi" w:hAnsiTheme="minorHAnsi" w:cs="Arial"/>
          <w:color w:val="FF6600"/>
          <w:sz w:val="24"/>
          <w:szCs w:val="24"/>
        </w:rPr>
        <w:t xml:space="preserve"> </w:t>
      </w:r>
      <w:r>
        <w:rPr>
          <w:rFonts w:asciiTheme="minorHAnsi" w:hAnsiTheme="minorHAnsi" w:cs="Arial"/>
          <w:color w:val="FF6600"/>
          <w:sz w:val="24"/>
          <w:szCs w:val="24"/>
        </w:rPr>
        <w:t xml:space="preserve">fournisseur </w:t>
      </w:r>
      <w:r w:rsidR="00F9412F">
        <w:rPr>
          <w:rFonts w:asciiTheme="minorHAnsi" w:hAnsiTheme="minorHAnsi" w:cs="Arial"/>
          <w:color w:val="FF6600"/>
          <w:sz w:val="24"/>
          <w:szCs w:val="24"/>
        </w:rPr>
        <w:t>éolien</w:t>
      </w:r>
      <w:r w:rsidRPr="00030F8E">
        <w:rPr>
          <w:rFonts w:asciiTheme="minorHAnsi" w:hAnsiTheme="minorHAnsi" w:cs="Arial"/>
          <w:color w:val="FF6600"/>
          <w:sz w:val="24"/>
          <w:szCs w:val="24"/>
        </w:rPr>
        <w:t xml:space="preserve"> français </w:t>
      </w:r>
    </w:p>
    <w:p w:rsidR="00941876" w:rsidRPr="003F45A1" w:rsidRDefault="00941876" w:rsidP="00941876">
      <w:pPr>
        <w:pStyle w:val="Textebrut"/>
        <w:jc w:val="both"/>
        <w:rPr>
          <w:rFonts w:asciiTheme="minorHAnsi" w:hAnsiTheme="minorHAnsi" w:cs="Arial"/>
          <w:color w:val="FF6600"/>
          <w:sz w:val="16"/>
          <w:szCs w:val="16"/>
        </w:rPr>
      </w:pPr>
    </w:p>
    <w:p w:rsidR="00941876" w:rsidRDefault="00F9412F" w:rsidP="00941876">
      <w:pPr>
        <w:pStyle w:val="Textebrut"/>
        <w:jc w:val="both"/>
        <w:rPr>
          <w:rFonts w:asciiTheme="minorHAnsi" w:hAnsiTheme="minorHAnsi" w:cs="Arial"/>
          <w:sz w:val="24"/>
          <w:szCs w:val="24"/>
        </w:rPr>
      </w:pPr>
      <w:r w:rsidRPr="00F9412F">
        <w:rPr>
          <w:rFonts w:asciiTheme="minorHAnsi" w:hAnsiTheme="minorHAnsi" w:cs="Arial"/>
          <w:sz w:val="24"/>
          <w:szCs w:val="24"/>
        </w:rPr>
        <w:t>Depuis 2002, energieTEAM développe, construit et exploite des parcs éoliens. Implantée dans la Somme, l’entreprise exploite 47 parcs en France, 233 éoliennes, 500 MW de puissance installée et compte aujourd’hui une cinquantaine de salariés.</w:t>
      </w:r>
    </w:p>
    <w:p w:rsidR="00F9412F" w:rsidRDefault="00F9412F" w:rsidP="00941876">
      <w:pPr>
        <w:pStyle w:val="Textebrut"/>
        <w:jc w:val="both"/>
        <w:rPr>
          <w:rFonts w:cs="Arial"/>
          <w:sz w:val="24"/>
          <w:szCs w:val="24"/>
        </w:rPr>
      </w:pPr>
    </w:p>
    <w:p w:rsidR="00941876" w:rsidRDefault="00941876" w:rsidP="00941876">
      <w:pPr>
        <w:pStyle w:val="Textebrut"/>
        <w:jc w:val="both"/>
        <w:rPr>
          <w:i/>
          <w:lang w:val="en-US"/>
        </w:rPr>
      </w:pPr>
    </w:p>
    <w:sectPr w:rsidR="00941876" w:rsidSect="00F24117">
      <w:headerReference w:type="default" r:id="rId9"/>
      <w:footerReference w:type="even" r:id="rId10"/>
      <w:footerReference w:type="default" r:id="rId11"/>
      <w:pgSz w:w="11906" w:h="16838" w:code="9"/>
      <w:pgMar w:top="1134" w:right="1134" w:bottom="79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7B8" w:rsidRDefault="00BE47B8" w:rsidP="00361897">
      <w:pPr>
        <w:spacing w:after="0" w:line="240" w:lineRule="auto"/>
      </w:pPr>
      <w:r>
        <w:separator/>
      </w:r>
    </w:p>
  </w:endnote>
  <w:endnote w:type="continuationSeparator" w:id="0">
    <w:p w:rsidR="00BE47B8" w:rsidRDefault="00BE47B8" w:rsidP="003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A4" w:rsidRDefault="00C306A4" w:rsidP="00C306A4">
    <w:pPr>
      <w:pStyle w:val="Textebrut"/>
      <w:jc w:val="center"/>
      <w:rPr>
        <w:i/>
        <w:lang w:val="en-US"/>
      </w:rPr>
    </w:pPr>
    <w:r w:rsidRPr="00C97EDF">
      <w:rPr>
        <w:i/>
        <w:lang w:val="en-US"/>
      </w:rPr>
      <w:t xml:space="preserve">Contact </w:t>
    </w:r>
    <w:proofErr w:type="spellStart"/>
    <w:proofErr w:type="gramStart"/>
    <w:r w:rsidRPr="00C97EDF">
      <w:rPr>
        <w:i/>
        <w:lang w:val="en-US"/>
      </w:rPr>
      <w:t>presse</w:t>
    </w:r>
    <w:proofErr w:type="spellEnd"/>
    <w:r w:rsidRPr="00C97EDF">
      <w:rPr>
        <w:i/>
        <w:lang w:val="en-US"/>
      </w:rPr>
      <w:t xml:space="preserve"> </w:t>
    </w:r>
    <w:r>
      <w:rPr>
        <w:i/>
        <w:lang w:val="en-US"/>
      </w:rPr>
      <w:t>:</w:t>
    </w:r>
    <w:proofErr w:type="gramEnd"/>
  </w:p>
  <w:p w:rsidR="00C306A4" w:rsidRPr="00F24117" w:rsidRDefault="00C306A4" w:rsidP="00C306A4">
    <w:pPr>
      <w:pStyle w:val="Textebrut"/>
      <w:jc w:val="center"/>
      <w:rPr>
        <w:rFonts w:ascii="Arial" w:hAnsi="Arial" w:cs="Arial"/>
        <w:lang w:val="en-US"/>
      </w:rPr>
    </w:pPr>
    <w:proofErr w:type="gramStart"/>
    <w:r>
      <w:rPr>
        <w:i/>
        <w:lang w:val="en-US"/>
      </w:rPr>
      <w:t>E</w:t>
    </w:r>
    <w:r w:rsidRPr="00C97EDF">
      <w:rPr>
        <w:i/>
        <w:lang w:val="en-US"/>
      </w:rPr>
      <w:t>nergieTEAM :</w:t>
    </w:r>
    <w:proofErr w:type="gramEnd"/>
    <w:r w:rsidRPr="00917EC7">
      <w:rPr>
        <w:i/>
        <w:lang w:val="en-US"/>
      </w:rPr>
      <w:t xml:space="preserve"> </w:t>
    </w:r>
    <w:r w:rsidRPr="00C97EDF">
      <w:rPr>
        <w:lang w:val="en-US"/>
      </w:rPr>
      <w:t xml:space="preserve">Catherine </w:t>
    </w:r>
    <w:proofErr w:type="spellStart"/>
    <w:r w:rsidRPr="00C97EDF">
      <w:rPr>
        <w:lang w:val="en-US"/>
      </w:rPr>
      <w:t>Bové</w:t>
    </w:r>
    <w:proofErr w:type="spellEnd"/>
    <w:r w:rsidRPr="00C97EDF">
      <w:rPr>
        <w:lang w:val="en-US"/>
      </w:rPr>
      <w:t> : 06 43 59 98 34</w:t>
    </w:r>
    <w:r w:rsidRPr="00917EC7">
      <w:rPr>
        <w:i/>
        <w:lang w:val="en-US"/>
      </w:rPr>
      <w:t xml:space="preserve"> – </w:t>
    </w:r>
    <w:hyperlink r:id="rId1" w:history="1">
      <w:r w:rsidRPr="00917EC7">
        <w:rPr>
          <w:rStyle w:val="Lienhypertexte"/>
          <w:i/>
          <w:lang w:val="en-US"/>
        </w:rPr>
        <w:t>catherine.bove@energieteam.fr</w:t>
      </w:r>
    </w:hyperlink>
  </w:p>
  <w:p w:rsidR="00C306A4" w:rsidRDefault="00C306A4" w:rsidP="00C306A4">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86" w:rsidRPr="00426286" w:rsidRDefault="00426286">
    <w:pPr>
      <w:pStyle w:val="Pieddepage"/>
      <w:rPr>
        <w:i/>
      </w:rPr>
    </w:pPr>
    <w:r w:rsidRPr="00426286">
      <w:rPr>
        <w:i/>
      </w:rPr>
      <w:t>*Investir sous cette forme présente un risque en capital et de liquidité (même s'il est minime).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7B8" w:rsidRDefault="00BE47B8" w:rsidP="00361897">
      <w:pPr>
        <w:spacing w:after="0" w:line="240" w:lineRule="auto"/>
      </w:pPr>
      <w:r>
        <w:separator/>
      </w:r>
    </w:p>
  </w:footnote>
  <w:footnote w:type="continuationSeparator" w:id="0">
    <w:p w:rsidR="00BE47B8" w:rsidRDefault="00BE47B8" w:rsidP="0036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C7C" w:rsidRDefault="001D7C7C">
    <w:pPr>
      <w:pStyle w:val="En-tte"/>
    </w:pPr>
    <w:r>
      <w:rPr>
        <w:noProof/>
        <w:lang w:eastAsia="fr-FR"/>
      </w:rPr>
      <w:drawing>
        <wp:inline distT="0" distB="0" distL="0" distR="0">
          <wp:extent cx="571500" cy="811529"/>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ergieteam.png"/>
                  <pic:cNvPicPr/>
                </pic:nvPicPr>
                <pic:blipFill>
                  <a:blip r:embed="rId1">
                    <a:extLst>
                      <a:ext uri="{28A0092B-C50C-407E-A947-70E740481C1C}">
                        <a14:useLocalDpi xmlns:a14="http://schemas.microsoft.com/office/drawing/2010/main" val="0"/>
                      </a:ext>
                    </a:extLst>
                  </a:blip>
                  <a:stretch>
                    <a:fillRect/>
                  </a:stretch>
                </pic:blipFill>
                <pic:spPr>
                  <a:xfrm>
                    <a:off x="0" y="0"/>
                    <a:ext cx="583984" cy="829256"/>
                  </a:xfrm>
                  <a:prstGeom prst="rect">
                    <a:avLst/>
                  </a:prstGeom>
                </pic:spPr>
              </pic:pic>
            </a:graphicData>
          </a:graphic>
        </wp:inline>
      </w:drawing>
    </w:r>
    <w:r w:rsidR="00D6204F">
      <w:tab/>
      <w:t xml:space="preserve">                                                                                                  </w:t>
    </w:r>
    <w:r w:rsidR="00D6204F" w:rsidRPr="00917EC7">
      <w:rPr>
        <w:color w:val="767171" w:themeColor="background2" w:themeShade="80"/>
        <w:sz w:val="40"/>
        <w:szCs w:val="40"/>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196"/>
    <w:multiLevelType w:val="hybridMultilevel"/>
    <w:tmpl w:val="AC805B76"/>
    <w:lvl w:ilvl="0" w:tplc="74764AA2">
      <w:start w:val="1"/>
      <w:numFmt w:val="bullet"/>
      <w:lvlText w:val=""/>
      <w:lvlJc w:val="left"/>
      <w:pPr>
        <w:ind w:left="720" w:hanging="360"/>
      </w:pPr>
      <w:rPr>
        <w:rFonts w:ascii="Symbol" w:hAnsi="Symbol"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B6845"/>
    <w:multiLevelType w:val="hybridMultilevel"/>
    <w:tmpl w:val="AA3AEAEA"/>
    <w:lvl w:ilvl="0" w:tplc="C9F0B726">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26537"/>
    <w:multiLevelType w:val="hybridMultilevel"/>
    <w:tmpl w:val="88EA02FE"/>
    <w:lvl w:ilvl="0" w:tplc="574214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0D206B"/>
    <w:multiLevelType w:val="hybridMultilevel"/>
    <w:tmpl w:val="E07CA640"/>
    <w:lvl w:ilvl="0" w:tplc="4CFCE058">
      <w:start w:val="1"/>
      <w:numFmt w:val="bullet"/>
      <w:lvlText w:val=""/>
      <w:lvlJc w:val="left"/>
      <w:pPr>
        <w:ind w:left="720" w:hanging="360"/>
      </w:pPr>
      <w:rPr>
        <w:rFonts w:ascii="Symbol" w:hAnsi="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5B"/>
    <w:rsid w:val="000144FB"/>
    <w:rsid w:val="00027AA1"/>
    <w:rsid w:val="00030F8E"/>
    <w:rsid w:val="00042515"/>
    <w:rsid w:val="0004711F"/>
    <w:rsid w:val="00050CAB"/>
    <w:rsid w:val="00053DCA"/>
    <w:rsid w:val="00061008"/>
    <w:rsid w:val="00063B05"/>
    <w:rsid w:val="000649AF"/>
    <w:rsid w:val="00085FFE"/>
    <w:rsid w:val="00094870"/>
    <w:rsid w:val="00096802"/>
    <w:rsid w:val="000A35A6"/>
    <w:rsid w:val="000C58B0"/>
    <w:rsid w:val="000D6787"/>
    <w:rsid w:val="000D6A3B"/>
    <w:rsid w:val="000E4A92"/>
    <w:rsid w:val="000F6A1A"/>
    <w:rsid w:val="00113EAC"/>
    <w:rsid w:val="001469DB"/>
    <w:rsid w:val="0016214A"/>
    <w:rsid w:val="00164FD9"/>
    <w:rsid w:val="00171A9C"/>
    <w:rsid w:val="00187720"/>
    <w:rsid w:val="0019061C"/>
    <w:rsid w:val="00193967"/>
    <w:rsid w:val="001976C7"/>
    <w:rsid w:val="001A3760"/>
    <w:rsid w:val="001C2FF7"/>
    <w:rsid w:val="001D124E"/>
    <w:rsid w:val="001D49A2"/>
    <w:rsid w:val="001D7C7C"/>
    <w:rsid w:val="001E3217"/>
    <w:rsid w:val="001F067A"/>
    <w:rsid w:val="001F0CDD"/>
    <w:rsid w:val="001F39C1"/>
    <w:rsid w:val="001F3FF9"/>
    <w:rsid w:val="0020035B"/>
    <w:rsid w:val="002125AD"/>
    <w:rsid w:val="00225513"/>
    <w:rsid w:val="00225F97"/>
    <w:rsid w:val="0024463A"/>
    <w:rsid w:val="0026129C"/>
    <w:rsid w:val="002928D6"/>
    <w:rsid w:val="0029653F"/>
    <w:rsid w:val="002A7793"/>
    <w:rsid w:val="002B1A60"/>
    <w:rsid w:val="002F7DF2"/>
    <w:rsid w:val="0030084A"/>
    <w:rsid w:val="00315778"/>
    <w:rsid w:val="00331D57"/>
    <w:rsid w:val="00332483"/>
    <w:rsid w:val="003409E8"/>
    <w:rsid w:val="00361897"/>
    <w:rsid w:val="0036799A"/>
    <w:rsid w:val="0037150D"/>
    <w:rsid w:val="00374240"/>
    <w:rsid w:val="00396A18"/>
    <w:rsid w:val="003B2248"/>
    <w:rsid w:val="003C3664"/>
    <w:rsid w:val="003C38B0"/>
    <w:rsid w:val="003C66ED"/>
    <w:rsid w:val="003E1129"/>
    <w:rsid w:val="00426286"/>
    <w:rsid w:val="00444336"/>
    <w:rsid w:val="00451A62"/>
    <w:rsid w:val="004535EF"/>
    <w:rsid w:val="00464D53"/>
    <w:rsid w:val="00524C95"/>
    <w:rsid w:val="00527B3E"/>
    <w:rsid w:val="005366F1"/>
    <w:rsid w:val="00540083"/>
    <w:rsid w:val="005713DA"/>
    <w:rsid w:val="0058201B"/>
    <w:rsid w:val="005F4D5E"/>
    <w:rsid w:val="005F6DBF"/>
    <w:rsid w:val="0061402E"/>
    <w:rsid w:val="00616712"/>
    <w:rsid w:val="00617CCA"/>
    <w:rsid w:val="00620B9E"/>
    <w:rsid w:val="00642BA4"/>
    <w:rsid w:val="00654D6A"/>
    <w:rsid w:val="0066463A"/>
    <w:rsid w:val="006C6B18"/>
    <w:rsid w:val="006D37E1"/>
    <w:rsid w:val="006E03E9"/>
    <w:rsid w:val="006E6105"/>
    <w:rsid w:val="007025B5"/>
    <w:rsid w:val="007071D9"/>
    <w:rsid w:val="007100D7"/>
    <w:rsid w:val="00737C12"/>
    <w:rsid w:val="00740392"/>
    <w:rsid w:val="007426C0"/>
    <w:rsid w:val="00747044"/>
    <w:rsid w:val="00777E36"/>
    <w:rsid w:val="007A172A"/>
    <w:rsid w:val="007C5832"/>
    <w:rsid w:val="007C70A5"/>
    <w:rsid w:val="007E1048"/>
    <w:rsid w:val="007E2C3A"/>
    <w:rsid w:val="007F46BB"/>
    <w:rsid w:val="007F7F84"/>
    <w:rsid w:val="00815ED1"/>
    <w:rsid w:val="00822119"/>
    <w:rsid w:val="00825511"/>
    <w:rsid w:val="0083549D"/>
    <w:rsid w:val="00873A8F"/>
    <w:rsid w:val="00876650"/>
    <w:rsid w:val="00884DEA"/>
    <w:rsid w:val="008C4AC0"/>
    <w:rsid w:val="008D215A"/>
    <w:rsid w:val="00900A7B"/>
    <w:rsid w:val="00904C67"/>
    <w:rsid w:val="00906AD3"/>
    <w:rsid w:val="00917EC7"/>
    <w:rsid w:val="00925A34"/>
    <w:rsid w:val="00931885"/>
    <w:rsid w:val="00941876"/>
    <w:rsid w:val="00941C13"/>
    <w:rsid w:val="00941D2C"/>
    <w:rsid w:val="0095687C"/>
    <w:rsid w:val="00983558"/>
    <w:rsid w:val="00984E08"/>
    <w:rsid w:val="00994459"/>
    <w:rsid w:val="009A5A0B"/>
    <w:rsid w:val="009B16D7"/>
    <w:rsid w:val="009C19A2"/>
    <w:rsid w:val="009D1959"/>
    <w:rsid w:val="009E362A"/>
    <w:rsid w:val="00A002D9"/>
    <w:rsid w:val="00A00522"/>
    <w:rsid w:val="00A06E00"/>
    <w:rsid w:val="00A10438"/>
    <w:rsid w:val="00A2019C"/>
    <w:rsid w:val="00A32D87"/>
    <w:rsid w:val="00A440E1"/>
    <w:rsid w:val="00A44DA4"/>
    <w:rsid w:val="00A464C5"/>
    <w:rsid w:val="00A67F86"/>
    <w:rsid w:val="00A714DF"/>
    <w:rsid w:val="00AA6310"/>
    <w:rsid w:val="00AB4442"/>
    <w:rsid w:val="00AC730F"/>
    <w:rsid w:val="00AE3A8A"/>
    <w:rsid w:val="00AE4827"/>
    <w:rsid w:val="00B07789"/>
    <w:rsid w:val="00B130C4"/>
    <w:rsid w:val="00B25805"/>
    <w:rsid w:val="00B37134"/>
    <w:rsid w:val="00B7218F"/>
    <w:rsid w:val="00B74547"/>
    <w:rsid w:val="00B74F49"/>
    <w:rsid w:val="00B750F2"/>
    <w:rsid w:val="00B768D3"/>
    <w:rsid w:val="00B8063D"/>
    <w:rsid w:val="00B90221"/>
    <w:rsid w:val="00B90985"/>
    <w:rsid w:val="00BB3346"/>
    <w:rsid w:val="00BB3B95"/>
    <w:rsid w:val="00BB4B8E"/>
    <w:rsid w:val="00BB77EC"/>
    <w:rsid w:val="00BC35FB"/>
    <w:rsid w:val="00BD53A0"/>
    <w:rsid w:val="00BD58B5"/>
    <w:rsid w:val="00BE47B8"/>
    <w:rsid w:val="00BF6704"/>
    <w:rsid w:val="00C0203B"/>
    <w:rsid w:val="00C12507"/>
    <w:rsid w:val="00C306A4"/>
    <w:rsid w:val="00C72998"/>
    <w:rsid w:val="00C914BD"/>
    <w:rsid w:val="00C95E12"/>
    <w:rsid w:val="00CA3C73"/>
    <w:rsid w:val="00CC4E39"/>
    <w:rsid w:val="00CD54F0"/>
    <w:rsid w:val="00CE5386"/>
    <w:rsid w:val="00CF0A50"/>
    <w:rsid w:val="00D06871"/>
    <w:rsid w:val="00D34C45"/>
    <w:rsid w:val="00D3618D"/>
    <w:rsid w:val="00D46B08"/>
    <w:rsid w:val="00D5459F"/>
    <w:rsid w:val="00D6204F"/>
    <w:rsid w:val="00D87D8C"/>
    <w:rsid w:val="00DA2445"/>
    <w:rsid w:val="00DA6872"/>
    <w:rsid w:val="00DC75B8"/>
    <w:rsid w:val="00DE3D64"/>
    <w:rsid w:val="00DF7721"/>
    <w:rsid w:val="00E02553"/>
    <w:rsid w:val="00E07FDB"/>
    <w:rsid w:val="00E21F0A"/>
    <w:rsid w:val="00E2659E"/>
    <w:rsid w:val="00E3488D"/>
    <w:rsid w:val="00E36352"/>
    <w:rsid w:val="00E64228"/>
    <w:rsid w:val="00E74A0A"/>
    <w:rsid w:val="00E85048"/>
    <w:rsid w:val="00EA3B75"/>
    <w:rsid w:val="00EC2A10"/>
    <w:rsid w:val="00ED2761"/>
    <w:rsid w:val="00ED50D5"/>
    <w:rsid w:val="00F12ED6"/>
    <w:rsid w:val="00F24117"/>
    <w:rsid w:val="00F305DC"/>
    <w:rsid w:val="00F42AFE"/>
    <w:rsid w:val="00F435C4"/>
    <w:rsid w:val="00F524D8"/>
    <w:rsid w:val="00F638E8"/>
    <w:rsid w:val="00F64AE6"/>
    <w:rsid w:val="00F73A97"/>
    <w:rsid w:val="00F902AE"/>
    <w:rsid w:val="00F9412F"/>
    <w:rsid w:val="00FC330D"/>
    <w:rsid w:val="00FE5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7C554D"/>
  <w15:docId w15:val="{F1CA7EA6-473B-4B85-9B8C-13953345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6BB"/>
  </w:style>
  <w:style w:type="paragraph" w:styleId="Titre1">
    <w:name w:val="heading 1"/>
    <w:basedOn w:val="Normal"/>
    <w:link w:val="Titre1Car"/>
    <w:uiPriority w:val="9"/>
    <w:qFormat/>
    <w:rsid w:val="00050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897"/>
    <w:pPr>
      <w:tabs>
        <w:tab w:val="center" w:pos="4536"/>
        <w:tab w:val="right" w:pos="9072"/>
      </w:tabs>
      <w:spacing w:after="0" w:line="240" w:lineRule="auto"/>
    </w:pPr>
  </w:style>
  <w:style w:type="character" w:customStyle="1" w:styleId="En-tteCar">
    <w:name w:val="En-tête Car"/>
    <w:basedOn w:val="Policepardfaut"/>
    <w:link w:val="En-tte"/>
    <w:uiPriority w:val="99"/>
    <w:rsid w:val="00361897"/>
  </w:style>
  <w:style w:type="paragraph" w:styleId="Pieddepage">
    <w:name w:val="footer"/>
    <w:basedOn w:val="Normal"/>
    <w:link w:val="PieddepageCar"/>
    <w:uiPriority w:val="99"/>
    <w:unhideWhenUsed/>
    <w:rsid w:val="00361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897"/>
  </w:style>
  <w:style w:type="paragraph" w:styleId="Paragraphedeliste">
    <w:name w:val="List Paragraph"/>
    <w:basedOn w:val="Normal"/>
    <w:uiPriority w:val="34"/>
    <w:qFormat/>
    <w:rsid w:val="00994459"/>
    <w:pPr>
      <w:ind w:left="720"/>
      <w:contextualSpacing/>
    </w:pPr>
  </w:style>
  <w:style w:type="table" w:styleId="Grilledutableau">
    <w:name w:val="Table Grid"/>
    <w:basedOn w:val="TableauNormal"/>
    <w:uiPriority w:val="39"/>
    <w:rsid w:val="0008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4A92"/>
    <w:rPr>
      <w:color w:val="0000FF"/>
      <w:u w:val="single"/>
    </w:rPr>
  </w:style>
  <w:style w:type="character" w:styleId="Lienhypertextesuivivisit">
    <w:name w:val="FollowedHyperlink"/>
    <w:basedOn w:val="Policepardfaut"/>
    <w:uiPriority w:val="99"/>
    <w:semiHidden/>
    <w:unhideWhenUsed/>
    <w:rsid w:val="000E4A92"/>
    <w:rPr>
      <w:color w:val="954F72" w:themeColor="followedHyperlink"/>
      <w:u w:val="single"/>
    </w:rPr>
  </w:style>
  <w:style w:type="character" w:styleId="lev">
    <w:name w:val="Strong"/>
    <w:basedOn w:val="Policepardfaut"/>
    <w:uiPriority w:val="22"/>
    <w:qFormat/>
    <w:rsid w:val="000E4A92"/>
    <w:rPr>
      <w:b/>
      <w:bCs/>
    </w:rPr>
  </w:style>
  <w:style w:type="table" w:customStyle="1" w:styleId="Tableausimple21">
    <w:name w:val="Tableau simple 21"/>
    <w:basedOn w:val="TableauNormal"/>
    <w:uiPriority w:val="42"/>
    <w:rsid w:val="002B1A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lledetableauclaire1">
    <w:name w:val="Grille de tableau claire1"/>
    <w:basedOn w:val="TableauNormal"/>
    <w:uiPriority w:val="40"/>
    <w:rsid w:val="00CE53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747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044"/>
    <w:rPr>
      <w:rFonts w:ascii="Segoe UI" w:hAnsi="Segoe UI" w:cs="Segoe UI"/>
      <w:sz w:val="18"/>
      <w:szCs w:val="18"/>
    </w:rPr>
  </w:style>
  <w:style w:type="paragraph" w:styleId="Textebrut">
    <w:name w:val="Plain Text"/>
    <w:basedOn w:val="Normal"/>
    <w:link w:val="TextebrutCar"/>
    <w:uiPriority w:val="99"/>
    <w:unhideWhenUsed/>
    <w:rsid w:val="00B25805"/>
    <w:pPr>
      <w:spacing w:after="0" w:line="240" w:lineRule="auto"/>
    </w:pPr>
    <w:rPr>
      <w:rFonts w:ascii="Calibri" w:hAnsi="Calibri"/>
      <w:szCs w:val="21"/>
    </w:rPr>
  </w:style>
  <w:style w:type="character" w:customStyle="1" w:styleId="TextebrutCar">
    <w:name w:val="Texte brut Car"/>
    <w:basedOn w:val="Policepardfaut"/>
    <w:link w:val="Textebrut"/>
    <w:uiPriority w:val="99"/>
    <w:rsid w:val="00B25805"/>
    <w:rPr>
      <w:rFonts w:ascii="Calibri" w:hAnsi="Calibri"/>
      <w:szCs w:val="21"/>
    </w:rPr>
  </w:style>
  <w:style w:type="character" w:customStyle="1" w:styleId="Titre1Car">
    <w:name w:val="Titre 1 Car"/>
    <w:basedOn w:val="Policepardfaut"/>
    <w:link w:val="Titre1"/>
    <w:uiPriority w:val="9"/>
    <w:rsid w:val="00050CAB"/>
    <w:rPr>
      <w:rFonts w:ascii="Times New Roman" w:eastAsia="Times New Roman" w:hAnsi="Times New Roman" w:cs="Times New Roman"/>
      <w:b/>
      <w:bCs/>
      <w:kern w:val="36"/>
      <w:sz w:val="48"/>
      <w:szCs w:val="48"/>
      <w:lang w:eastAsia="fr-FR"/>
    </w:rPr>
  </w:style>
  <w:style w:type="character" w:styleId="Mention">
    <w:name w:val="Mention"/>
    <w:basedOn w:val="Policepardfaut"/>
    <w:uiPriority w:val="99"/>
    <w:semiHidden/>
    <w:unhideWhenUsed/>
    <w:rsid w:val="00E025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333">
      <w:bodyDiv w:val="1"/>
      <w:marLeft w:val="0"/>
      <w:marRight w:val="0"/>
      <w:marTop w:val="0"/>
      <w:marBottom w:val="0"/>
      <w:divBdr>
        <w:top w:val="none" w:sz="0" w:space="0" w:color="auto"/>
        <w:left w:val="none" w:sz="0" w:space="0" w:color="auto"/>
        <w:bottom w:val="none" w:sz="0" w:space="0" w:color="auto"/>
        <w:right w:val="none" w:sz="0" w:space="0" w:color="auto"/>
      </w:divBdr>
    </w:div>
    <w:div w:id="1053044215">
      <w:bodyDiv w:val="1"/>
      <w:marLeft w:val="0"/>
      <w:marRight w:val="0"/>
      <w:marTop w:val="0"/>
      <w:marBottom w:val="0"/>
      <w:divBdr>
        <w:top w:val="none" w:sz="0" w:space="0" w:color="auto"/>
        <w:left w:val="none" w:sz="0" w:space="0" w:color="auto"/>
        <w:bottom w:val="none" w:sz="0" w:space="0" w:color="auto"/>
        <w:right w:val="none" w:sz="0" w:space="0" w:color="auto"/>
      </w:divBdr>
      <w:divsChild>
        <w:div w:id="832334960">
          <w:marLeft w:val="0"/>
          <w:marRight w:val="0"/>
          <w:marTop w:val="0"/>
          <w:marBottom w:val="0"/>
          <w:divBdr>
            <w:top w:val="none" w:sz="0" w:space="0" w:color="auto"/>
            <w:left w:val="none" w:sz="0" w:space="0" w:color="auto"/>
            <w:bottom w:val="none" w:sz="0" w:space="0" w:color="auto"/>
            <w:right w:val="none" w:sz="0" w:space="0" w:color="auto"/>
          </w:divBdr>
          <w:divsChild>
            <w:div w:id="1091664639">
              <w:marLeft w:val="0"/>
              <w:marRight w:val="0"/>
              <w:marTop w:val="0"/>
              <w:marBottom w:val="0"/>
              <w:divBdr>
                <w:top w:val="none" w:sz="0" w:space="0" w:color="auto"/>
                <w:left w:val="none" w:sz="0" w:space="0" w:color="auto"/>
                <w:bottom w:val="none" w:sz="0" w:space="0" w:color="auto"/>
                <w:right w:val="none" w:sz="0" w:space="0" w:color="auto"/>
              </w:divBdr>
              <w:divsChild>
                <w:div w:id="1136604366">
                  <w:marLeft w:val="0"/>
                  <w:marRight w:val="0"/>
                  <w:marTop w:val="0"/>
                  <w:marBottom w:val="0"/>
                  <w:divBdr>
                    <w:top w:val="none" w:sz="0" w:space="0" w:color="auto"/>
                    <w:left w:val="none" w:sz="0" w:space="0" w:color="auto"/>
                    <w:bottom w:val="none" w:sz="0" w:space="0" w:color="auto"/>
                    <w:right w:val="none" w:sz="0" w:space="0" w:color="auto"/>
                  </w:divBdr>
                  <w:divsChild>
                    <w:div w:id="417794073">
                      <w:marLeft w:val="0"/>
                      <w:marRight w:val="0"/>
                      <w:marTop w:val="0"/>
                      <w:marBottom w:val="0"/>
                      <w:divBdr>
                        <w:top w:val="none" w:sz="0" w:space="0" w:color="auto"/>
                        <w:left w:val="none" w:sz="0" w:space="0" w:color="auto"/>
                        <w:bottom w:val="none" w:sz="0" w:space="0" w:color="auto"/>
                        <w:right w:val="none" w:sz="0" w:space="0" w:color="auto"/>
                      </w:divBdr>
                      <w:divsChild>
                        <w:div w:id="1017659530">
                          <w:marLeft w:val="0"/>
                          <w:marRight w:val="0"/>
                          <w:marTop w:val="0"/>
                          <w:marBottom w:val="0"/>
                          <w:divBdr>
                            <w:top w:val="none" w:sz="0" w:space="0" w:color="auto"/>
                            <w:left w:val="none" w:sz="0" w:space="0" w:color="auto"/>
                            <w:bottom w:val="none" w:sz="0" w:space="0" w:color="auto"/>
                            <w:right w:val="none" w:sz="0" w:space="0" w:color="auto"/>
                          </w:divBdr>
                          <w:divsChild>
                            <w:div w:id="1683051247">
                              <w:marLeft w:val="0"/>
                              <w:marRight w:val="0"/>
                              <w:marTop w:val="0"/>
                              <w:marBottom w:val="0"/>
                              <w:divBdr>
                                <w:top w:val="none" w:sz="0" w:space="0" w:color="auto"/>
                                <w:left w:val="none" w:sz="0" w:space="0" w:color="auto"/>
                                <w:bottom w:val="none" w:sz="0" w:space="0" w:color="auto"/>
                                <w:right w:val="none" w:sz="0" w:space="0" w:color="auto"/>
                              </w:divBdr>
                              <w:divsChild>
                                <w:div w:id="229777156">
                                  <w:marLeft w:val="0"/>
                                  <w:marRight w:val="0"/>
                                  <w:marTop w:val="0"/>
                                  <w:marBottom w:val="0"/>
                                  <w:divBdr>
                                    <w:top w:val="none" w:sz="0" w:space="0" w:color="auto"/>
                                    <w:left w:val="none" w:sz="0" w:space="0" w:color="auto"/>
                                    <w:bottom w:val="none" w:sz="0" w:space="0" w:color="auto"/>
                                    <w:right w:val="none" w:sz="0" w:space="0" w:color="auto"/>
                                  </w:divBdr>
                                  <w:divsChild>
                                    <w:div w:id="5701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therine.bove@energietea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6600"/>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C905-9E30-4A90-89CF-5A152F4B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636</Words>
  <Characters>3503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BOVE</dc:creator>
  <cp:lastModifiedBy>Catherine BOVE</cp:lastModifiedBy>
  <cp:revision>4</cp:revision>
  <cp:lastPrinted>2017-08-25T09:44:00Z</cp:lastPrinted>
  <dcterms:created xsi:type="dcterms:W3CDTF">2017-08-25T10:17:00Z</dcterms:created>
  <dcterms:modified xsi:type="dcterms:W3CDTF">2017-08-28T10:31:00Z</dcterms:modified>
</cp:coreProperties>
</file>